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660" w:rsidRDefault="00D52E10" w:rsidP="000B0B30">
      <w:pPr>
        <w:pStyle w:val="Overskrift1"/>
      </w:pPr>
      <w:r>
        <w:rPr>
          <w:noProof/>
        </w:rPr>
        <mc:AlternateContent>
          <mc:Choice Requires="wps">
            <w:drawing>
              <wp:anchor distT="0" distB="0" distL="114300" distR="114300" simplePos="0" relativeHeight="251663872" behindDoc="0" locked="0" layoutInCell="1" allowOverlap="1">
                <wp:simplePos x="0" y="0"/>
                <wp:positionH relativeFrom="column">
                  <wp:posOffset>-261428</wp:posOffset>
                </wp:positionH>
                <wp:positionV relativeFrom="paragraph">
                  <wp:posOffset>416737</wp:posOffset>
                </wp:positionV>
                <wp:extent cx="3062176" cy="797441"/>
                <wp:effectExtent l="0" t="0" r="24130" b="22225"/>
                <wp:wrapNone/>
                <wp:docPr id="6" name="Tekstboks 6"/>
                <wp:cNvGraphicFramePr/>
                <a:graphic xmlns:a="http://schemas.openxmlformats.org/drawingml/2006/main">
                  <a:graphicData uri="http://schemas.microsoft.com/office/word/2010/wordprocessingShape">
                    <wps:wsp>
                      <wps:cNvSpPr txBox="1"/>
                      <wps:spPr>
                        <a:xfrm>
                          <a:off x="0" y="0"/>
                          <a:ext cx="3062176" cy="797441"/>
                        </a:xfrm>
                        <a:prstGeom prst="rect">
                          <a:avLst/>
                        </a:prstGeom>
                        <a:solidFill>
                          <a:schemeClr val="lt1"/>
                        </a:solidFill>
                        <a:ln w="6350">
                          <a:solidFill>
                            <a:prstClr val="black"/>
                          </a:solidFill>
                        </a:ln>
                      </wps:spPr>
                      <wps:txbx>
                        <w:txbxContent>
                          <w:p w:rsidR="00D52E10" w:rsidRDefault="00D52E10">
                            <w:r w:rsidRPr="00B11DCB">
                              <w:rPr>
                                <w:noProof/>
                              </w:rPr>
                              <w:drawing>
                                <wp:inline distT="0" distB="0" distL="0" distR="0" wp14:anchorId="13B3465F" wp14:editId="5F9F61BB">
                                  <wp:extent cx="1550944" cy="788035"/>
                                  <wp:effectExtent l="0" t="0" r="0" b="0"/>
                                  <wp:docPr id="9" name="Bilde 9" descr="Levanger kommunevåpen">
                                    <a:hlinkClick xmlns:a="http://schemas.openxmlformats.org/drawingml/2006/main" r:id="rId7" tooltip="&quot;Til startsi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anger kommunevåpen">
                                            <a:hlinkClick r:id="rId7" tooltip="&quot;Til startsid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283" cy="789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boks 6" o:spid="_x0000_s1026" type="#_x0000_t202" style="position:absolute;margin-left:-20.6pt;margin-top:32.8pt;width:241.1pt;height:62.8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" fillcolor="white [3201]" strokeweight=".5pt">
                <v:textbox>
                  <w:txbxContent>
                    <w:p w:rsidR="00D52E10" w:rsidRDefault="00D52E10">
                      <w:r w:rsidRPr="00B11DCB">
                        <w:rPr>
                          <w:noProof/>
                        </w:rPr>
                        <w:drawing>
                          <wp:inline distT="0" distB="0" distL="0" distR="0" wp14:anchorId="13B3465F" wp14:editId="5F9F61BB">
                            <wp:extent cx="1550944" cy="788035"/>
                            <wp:effectExtent l="0" t="0" r="0" b="0"/>
                            <wp:docPr id="9" name="Bilde 9" descr="Levanger kommunevåpen">
                              <a:hlinkClick xmlns:a="http://schemas.openxmlformats.org/drawingml/2006/main" r:id="rId7" tooltip="&quot;Til startsi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anger kommunevåpen">
                                      <a:hlinkClick r:id="rId7" tooltip="&quot;Til startsid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283" cy="78973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2991721</wp:posOffset>
                </wp:positionH>
                <wp:positionV relativeFrom="paragraph">
                  <wp:posOffset>417018</wp:posOffset>
                </wp:positionV>
                <wp:extent cx="3370521" cy="754911"/>
                <wp:effectExtent l="0" t="0" r="20955" b="26670"/>
                <wp:wrapNone/>
                <wp:docPr id="1" name="Tekstboks 1"/>
                <wp:cNvGraphicFramePr/>
                <a:graphic xmlns:a="http://schemas.openxmlformats.org/drawingml/2006/main">
                  <a:graphicData uri="http://schemas.microsoft.com/office/word/2010/wordprocessingShape">
                    <wps:wsp>
                      <wps:cNvSpPr txBox="1"/>
                      <wps:spPr>
                        <a:xfrm>
                          <a:off x="0" y="0"/>
                          <a:ext cx="3370521" cy="754911"/>
                        </a:xfrm>
                        <a:prstGeom prst="rect">
                          <a:avLst/>
                        </a:prstGeom>
                        <a:solidFill>
                          <a:schemeClr val="lt1"/>
                        </a:solidFill>
                        <a:ln w="6350">
                          <a:solidFill>
                            <a:prstClr val="black"/>
                          </a:solidFill>
                        </a:ln>
                      </wps:spPr>
                      <wps:txbx>
                        <w:txbxContent>
                          <w:p w:rsidR="00D52E10" w:rsidRDefault="00D52E10">
                            <w:r w:rsidRPr="00B11DCB">
                              <w:rPr>
                                <w:rFonts w:ascii="Open Sans" w:hAnsi="Open Sans" w:cs="Open Sans"/>
                                <w:b/>
                                <w:bCs/>
                                <w:noProof/>
                                <w:sz w:val="20"/>
                              </w:rPr>
                              <w:drawing>
                                <wp:inline distT="0" distB="0" distL="0" distR="0" wp14:anchorId="37A2FE7B" wp14:editId="03098430">
                                  <wp:extent cx="2870791" cy="786765"/>
                                  <wp:effectExtent l="0" t="0" r="6350" b="0"/>
                                  <wp:docPr id="7" name="Bilde 7" descr="NNNFU - Norsk Forbund for Utviklingshemmede">
                                    <a:hlinkClick xmlns:a="http://schemas.openxmlformats.org/drawingml/2006/main" r:id="rId9" tooltip="&quot;NNNFU - Norsk Forbund for Utviklingshemme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NFU - Norsk Forbund for Utviklingshemmede">
                                            <a:hlinkClick r:id="rId9" tooltip="&quot;NNNFU - Norsk Forbund for Utviklingshemmed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7749" cy="843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1" o:spid="_x0000_s1027" type="#_x0000_t202" style="position:absolute;margin-left:235.55pt;margin-top:32.85pt;width:265.4pt;height:59.4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" fillcolor="white [3201]" strokeweight=".5pt">
                <v:textbox>
                  <w:txbxContent>
                    <w:p w:rsidR="00D52E10" w:rsidRDefault="00D52E10">
                      <w:r w:rsidRPr="00B11DCB">
                        <w:rPr>
                          <w:rFonts w:ascii="Open Sans" w:hAnsi="Open Sans" w:cs="Open Sans"/>
                          <w:b/>
                          <w:bCs/>
                          <w:noProof/>
                          <w:sz w:val="20"/>
                        </w:rPr>
                        <w:drawing>
                          <wp:inline distT="0" distB="0" distL="0" distR="0" wp14:anchorId="37A2FE7B" wp14:editId="03098430">
                            <wp:extent cx="2870791" cy="786765"/>
                            <wp:effectExtent l="0" t="0" r="6350" b="0"/>
                            <wp:docPr id="7" name="Bilde 7" descr="NNNFU - Norsk Forbund for Utviklingshemmede">
                              <a:hlinkClick xmlns:a="http://schemas.openxmlformats.org/drawingml/2006/main" r:id="rId9" tooltip="&quot;NNNFU - Norsk Forbund for Utviklingshemme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NFU - Norsk Forbund for Utviklingshemmede">
                                      <a:hlinkClick r:id="rId9" tooltip="&quot;NNNFU - Norsk Forbund for Utviklingshemmed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7749" cy="843484"/>
                                    </a:xfrm>
                                    <a:prstGeom prst="rect">
                                      <a:avLst/>
                                    </a:prstGeom>
                                    <a:noFill/>
                                    <a:ln>
                                      <a:noFill/>
                                    </a:ln>
                                  </pic:spPr>
                                </pic:pic>
                              </a:graphicData>
                            </a:graphic>
                          </wp:inline>
                        </w:drawing>
                      </w:r>
                    </w:p>
                  </w:txbxContent>
                </v:textbox>
              </v:shape>
            </w:pict>
          </mc:Fallback>
        </mc:AlternateContent>
      </w:r>
      <w:r w:rsidR="008E38EA" w:rsidRPr="008E38EA">
        <w:rPr>
          <w:rStyle w:val="TittelTegn"/>
          <w:noProof/>
          <w:lang w:val="en-GB"/>
        </w:rPr>
        <mc:AlternateContent>
          <mc:Choice Requires="wps">
            <w:drawing>
              <wp:anchor distT="0" distB="0" distL="114300" distR="114300" simplePos="0" relativeHeight="251574784" behindDoc="0" locked="0" layoutInCell="1" allowOverlap="1" wp14:anchorId="7616380C" wp14:editId="57CDB29D">
                <wp:simplePos x="0" y="0"/>
                <wp:positionH relativeFrom="margin">
                  <wp:posOffset>4452454</wp:posOffset>
                </wp:positionH>
                <wp:positionV relativeFrom="margin">
                  <wp:posOffset>-319902</wp:posOffset>
                </wp:positionV>
                <wp:extent cx="1973580" cy="358140"/>
                <wp:effectExtent l="0" t="0" r="0" b="3810"/>
                <wp:wrapSquare wrapText="bothSides"/>
                <wp:docPr id="2" name="Tekstboks 2"/>
                <wp:cNvGraphicFramePr/>
                <a:graphic xmlns:a="http://schemas.openxmlformats.org/drawingml/2006/main">
                  <a:graphicData uri="http://schemas.microsoft.com/office/word/2010/wordprocessingShape">
                    <wps:wsp>
                      <wps:cNvSpPr txBox="1"/>
                      <wps:spPr>
                        <a:xfrm>
                          <a:off x="0" y="0"/>
                          <a:ext cx="1973580" cy="358140"/>
                        </a:xfrm>
                        <a:prstGeom prst="rect">
                          <a:avLst/>
                        </a:prstGeom>
                        <a:noFill/>
                        <a:ln w="6350">
                          <a:noFill/>
                        </a:ln>
                      </wps:spPr>
                      <wps:txbx>
                        <w:txbxContent>
                          <w:p w:rsidR="00B11DCB" w:rsidRPr="00B11DCB" w:rsidRDefault="00B11DCB" w:rsidP="00B11DCB">
                            <w:pPr>
                              <w:spacing w:after="120"/>
                              <w:ind w:right="567"/>
                              <w:rPr>
                                <w:rFonts w:ascii="Open Sans" w:hAnsi="Open Sans" w:cs="Open Sans"/>
                                <w:b/>
                                <w:bCs/>
                                <w:sz w:val="20"/>
                              </w:rPr>
                            </w:pPr>
                          </w:p>
                          <w:p w:rsidR="008E38EA" w:rsidRPr="00586443" w:rsidRDefault="008E38EA" w:rsidP="008E38EA">
                            <w:pPr>
                              <w:spacing w:after="120"/>
                              <w:ind w:right="567"/>
                              <w:rPr>
                                <w:rFonts w:ascii="Open Sans" w:hAnsi="Open Sans" w:cs="Open Sans"/>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16380C" id="Tekstboks 2" o:spid="_x0000_s1028" type="#_x0000_t202" style="position:absolute;margin-left:350.6pt;margin-top:-25.2pt;width:155.4pt;height:28.2pt;z-index:25157478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" filled="f" stroked="f" strokeweight=".5pt">
                <v:textbox style="mso-fit-shape-to-text:t">
                  <w:txbxContent>
                    <w:p w:rsidR="00B11DCB" w:rsidRPr="00B11DCB" w:rsidRDefault="00B11DCB" w:rsidP="00B11DCB">
                      <w:pPr>
                        <w:spacing w:after="120"/>
                        <w:ind w:right="567"/>
                        <w:rPr>
                          <w:rFonts w:ascii="Open Sans" w:hAnsi="Open Sans" w:cs="Open Sans"/>
                          <w:b/>
                          <w:bCs/>
                          <w:sz w:val="20"/>
                        </w:rPr>
                      </w:pPr>
                    </w:p>
                    <w:p w:rsidR="008E38EA" w:rsidRPr="00586443" w:rsidRDefault="008E38EA" w:rsidP="008E38EA">
                      <w:pPr>
                        <w:spacing w:after="120"/>
                        <w:ind w:right="567"/>
                        <w:rPr>
                          <w:rFonts w:ascii="Open Sans" w:hAnsi="Open Sans" w:cs="Open Sans"/>
                          <w:sz w:val="20"/>
                        </w:rPr>
                      </w:pPr>
                    </w:p>
                  </w:txbxContent>
                </v:textbox>
                <w10:wrap type="square" anchorx="margin" anchory="margin"/>
              </v:shape>
            </w:pict>
          </mc:Fallback>
        </mc:AlternateContent>
      </w:r>
      <w:r>
        <w:tab/>
      </w:r>
      <w:r>
        <w:tab/>
      </w:r>
      <w:r>
        <w:tab/>
      </w:r>
      <w:r>
        <w:tab/>
      </w:r>
      <w:r>
        <w:tab/>
      </w:r>
      <w:r>
        <w:tab/>
      </w:r>
      <w:r>
        <w:tab/>
      </w:r>
      <w:r>
        <w:tab/>
      </w:r>
    </w:p>
    <w:p w:rsidR="00746660" w:rsidRDefault="00746660" w:rsidP="000B0B30">
      <w:pPr>
        <w:pStyle w:val="Overskrift1"/>
      </w:pPr>
    </w:p>
    <w:p w:rsidR="00616CEC" w:rsidRDefault="00616CEC" w:rsidP="00616CEC">
      <w:pPr>
        <w:pStyle w:val="Overskrift1"/>
        <w:jc w:val="center"/>
        <w:rPr>
          <w:rStyle w:val="TittelTegn"/>
          <w:noProof/>
          <w:lang w:val="en-GB"/>
        </w:rPr>
      </w:pPr>
      <w:r w:rsidRPr="00B11DCB">
        <w:rPr>
          <w:sz w:val="40"/>
          <w:szCs w:val="40"/>
        </w:rPr>
        <w:t>Selvbestemmelse</w:t>
      </w:r>
      <w:r>
        <w:rPr>
          <w:sz w:val="40"/>
          <w:szCs w:val="40"/>
        </w:rPr>
        <w:t xml:space="preserve"> </w:t>
      </w:r>
      <w:r w:rsidRPr="00B11DCB">
        <w:rPr>
          <w:sz w:val="40"/>
          <w:szCs w:val="40"/>
        </w:rPr>
        <w:t>gjennom beslutningsstøtte</w:t>
      </w:r>
      <w:r w:rsidRPr="008E38EA">
        <w:rPr>
          <w:rStyle w:val="TittelTegn"/>
          <w:noProof/>
          <w:lang w:val="en-GB"/>
        </w:rPr>
        <w:t xml:space="preserve"> </w:t>
      </w:r>
    </w:p>
    <w:p w:rsidR="003C3BAE" w:rsidRPr="00616CEC" w:rsidRDefault="00616CEC" w:rsidP="00616CEC">
      <w:pPr>
        <w:pStyle w:val="Overskrift1"/>
        <w:jc w:val="center"/>
        <w:rPr>
          <w:sz w:val="40"/>
          <w:szCs w:val="40"/>
        </w:rPr>
      </w:pPr>
      <w:r w:rsidRPr="008E38EA">
        <w:rPr>
          <w:rStyle w:val="TittelTegn"/>
          <w:noProof/>
          <w:lang w:val="en-GB"/>
        </w:rPr>
        <mc:AlternateContent>
          <mc:Choice Requires="wps">
            <w:drawing>
              <wp:anchor distT="0" distB="0" distL="114300" distR="114300" simplePos="0" relativeHeight="251655680" behindDoc="0" locked="0" layoutInCell="1" allowOverlap="1" wp14:anchorId="08CDF77A" wp14:editId="78DAC1AE">
                <wp:simplePos x="0" y="0"/>
                <wp:positionH relativeFrom="margin">
                  <wp:posOffset>-283210</wp:posOffset>
                </wp:positionH>
                <wp:positionV relativeFrom="margin">
                  <wp:posOffset>2787650</wp:posOffset>
                </wp:positionV>
                <wp:extent cx="6324600" cy="392430"/>
                <wp:effectExtent l="0" t="0" r="0" b="7620"/>
                <wp:wrapSquare wrapText="bothSides"/>
                <wp:docPr id="3" name="Tekstboks 3"/>
                <wp:cNvGraphicFramePr/>
                <a:graphic xmlns:a="http://schemas.openxmlformats.org/drawingml/2006/main">
                  <a:graphicData uri="http://schemas.microsoft.com/office/word/2010/wordprocessingShape">
                    <wps:wsp>
                      <wps:cNvSpPr txBox="1"/>
                      <wps:spPr>
                        <a:xfrm>
                          <a:off x="0" y="0"/>
                          <a:ext cx="6324600" cy="392430"/>
                        </a:xfrm>
                        <a:prstGeom prst="rect">
                          <a:avLst/>
                        </a:prstGeom>
                        <a:noFill/>
                        <a:ln w="6350">
                          <a:noFill/>
                        </a:ln>
                      </wps:spPr>
                      <wps:txbx>
                        <w:txbxContent>
                          <w:p w:rsidR="008E38EA" w:rsidRPr="00586443" w:rsidRDefault="008E38EA" w:rsidP="008E38EA">
                            <w:pPr>
                              <w:spacing w:before="100" w:beforeAutospacing="1" w:after="100" w:afterAutospacing="1" w:line="276" w:lineRule="auto"/>
                              <w:rPr>
                                <w:rFonts w:ascii="Open Sans" w:hAnsi="Open Sans" w:cs="Open San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F77A" id="Tekstboks 3" o:spid="_x0000_s1029" type="#_x0000_t202" style="position:absolute;left:0;text-align:left;margin-left:-22.3pt;margin-top:219.5pt;width:498pt;height:30.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" filled="f" stroked="f" strokeweight=".5pt">
                <v:textbox>
                  <w:txbxContent>
                    <w:p w:rsidR="008E38EA" w:rsidRPr="00586443" w:rsidRDefault="008E38EA" w:rsidP="008E38EA">
                      <w:pPr>
                        <w:spacing w:before="100" w:beforeAutospacing="1" w:after="100" w:afterAutospacing="1" w:line="276" w:lineRule="auto"/>
                        <w:rPr>
                          <w:rFonts w:ascii="Open Sans" w:hAnsi="Open Sans" w:cs="Open Sans"/>
                          <w:sz w:val="28"/>
                          <w:szCs w:val="28"/>
                        </w:rPr>
                      </w:pPr>
                    </w:p>
                  </w:txbxContent>
                </v:textbox>
                <w10:wrap type="square" anchorx="margin" anchory="margin"/>
              </v:shape>
            </w:pict>
          </mc:Fallback>
        </mc:AlternateContent>
      </w:r>
      <w:r w:rsidR="000C4184">
        <w:rPr>
          <w:sz w:val="40"/>
          <w:szCs w:val="40"/>
        </w:rPr>
        <w:t>F</w:t>
      </w:r>
      <w:r w:rsidR="007F77AA">
        <w:rPr>
          <w:sz w:val="40"/>
          <w:szCs w:val="40"/>
        </w:rPr>
        <w:t>agdag</w:t>
      </w:r>
      <w:r w:rsidR="000C4184">
        <w:rPr>
          <w:sz w:val="40"/>
          <w:szCs w:val="40"/>
        </w:rPr>
        <w:t xml:space="preserve"> 06.06.2019 </w:t>
      </w:r>
      <w:r>
        <w:rPr>
          <w:sz w:val="40"/>
          <w:szCs w:val="40"/>
        </w:rPr>
        <w:t xml:space="preserve">Scandic Hell </w:t>
      </w:r>
      <w:r w:rsidR="007F77AA">
        <w:rPr>
          <w:sz w:val="40"/>
          <w:szCs w:val="40"/>
        </w:rPr>
        <w:t xml:space="preserve"> </w:t>
      </w:r>
      <w:r w:rsidRPr="00B11DCB">
        <w:rPr>
          <w:rStyle w:val="TittelTegn"/>
          <w:noProof/>
          <w:sz w:val="40"/>
          <w:szCs w:val="40"/>
          <w:lang w:val="en-GB"/>
        </w:rPr>
        <mc:AlternateContent>
          <mc:Choice Requires="wps">
            <w:drawing>
              <wp:anchor distT="0" distB="0" distL="114300" distR="114300" simplePos="0" relativeHeight="251661824" behindDoc="0" locked="0" layoutInCell="1" allowOverlap="1" wp14:anchorId="50E0205C" wp14:editId="297E9753">
                <wp:simplePos x="0" y="0"/>
                <wp:positionH relativeFrom="margin">
                  <wp:posOffset>99060</wp:posOffset>
                </wp:positionH>
                <wp:positionV relativeFrom="margin">
                  <wp:posOffset>2404745</wp:posOffset>
                </wp:positionV>
                <wp:extent cx="5611495" cy="1073785"/>
                <wp:effectExtent l="0" t="0" r="0" b="0"/>
                <wp:wrapSquare wrapText="bothSides"/>
                <wp:docPr id="4" name="Tekstboks 4"/>
                <wp:cNvGraphicFramePr/>
                <a:graphic xmlns:a="http://schemas.openxmlformats.org/drawingml/2006/main">
                  <a:graphicData uri="http://schemas.microsoft.com/office/word/2010/wordprocessingShape">
                    <wps:wsp>
                      <wps:cNvSpPr txBox="1"/>
                      <wps:spPr>
                        <a:xfrm>
                          <a:off x="0" y="0"/>
                          <a:ext cx="5611495" cy="1073785"/>
                        </a:xfrm>
                        <a:prstGeom prst="rect">
                          <a:avLst/>
                        </a:prstGeom>
                        <a:noFill/>
                        <a:ln w="6350">
                          <a:noFill/>
                        </a:ln>
                      </wps:spPr>
                      <wps:txbx>
                        <w:txbxContent>
                          <w:p w:rsidR="00B11DCB" w:rsidRPr="00B11DCB" w:rsidRDefault="00B11DCB" w:rsidP="00B11DCB">
                            <w:pPr>
                              <w:spacing w:before="100" w:beforeAutospacing="1" w:after="100" w:afterAutospacing="1" w:line="276" w:lineRule="auto"/>
                              <w:jc w:val="center"/>
                              <w:rPr>
                                <w:rFonts w:ascii="Open Sans" w:hAnsi="Open Sans" w:cs="Open Sans"/>
                                <w:szCs w:val="24"/>
                              </w:rPr>
                            </w:pPr>
                            <w:r>
                              <w:rPr>
                                <w:rFonts w:ascii="Open Sans" w:hAnsi="Open Sans" w:cs="Open Sans"/>
                                <w:szCs w:val="24"/>
                              </w:rPr>
                              <w:t>Fylkesmannen i Trøndela</w:t>
                            </w:r>
                            <w:r w:rsidR="002611CA">
                              <w:rPr>
                                <w:rFonts w:ascii="Open Sans" w:hAnsi="Open Sans" w:cs="Open Sans"/>
                                <w:szCs w:val="24"/>
                              </w:rPr>
                              <w:t xml:space="preserve">g, i samarbeid med NFU og Levanger kommune inviterer til fagdag for </w:t>
                            </w:r>
                            <w:r w:rsidRPr="00B11DCB">
                              <w:rPr>
                                <w:rFonts w:ascii="Open Sans" w:hAnsi="Open Sans" w:cs="Open Sans"/>
                                <w:szCs w:val="24"/>
                              </w:rPr>
                              <w:t>faggrupper som jobber med mennesker</w:t>
                            </w:r>
                            <w:r w:rsidR="000A0AC7">
                              <w:rPr>
                                <w:rFonts w:ascii="Open Sans" w:hAnsi="Open Sans" w:cs="Open Sans"/>
                                <w:szCs w:val="24"/>
                              </w:rPr>
                              <w:t xml:space="preserve"> </w:t>
                            </w:r>
                            <w:r w:rsidR="008F2A12">
                              <w:rPr>
                                <w:rFonts w:ascii="Open Sans" w:hAnsi="Open Sans" w:cs="Open Sans"/>
                                <w:szCs w:val="24"/>
                              </w:rPr>
                              <w:t>med</w:t>
                            </w:r>
                            <w:r w:rsidR="000A0AC7">
                              <w:rPr>
                                <w:rFonts w:ascii="Open Sans" w:hAnsi="Open Sans" w:cs="Open Sans"/>
                                <w:szCs w:val="24"/>
                              </w:rPr>
                              <w:t xml:space="preserve"> </w:t>
                            </w:r>
                            <w:r w:rsidRPr="00B11DCB">
                              <w:rPr>
                                <w:rFonts w:ascii="Open Sans" w:hAnsi="Open Sans" w:cs="Open Sans"/>
                                <w:szCs w:val="24"/>
                              </w:rPr>
                              <w:t>utviklingshemming</w:t>
                            </w:r>
                            <w:r w:rsidR="002611CA">
                              <w:rPr>
                                <w:rFonts w:ascii="Open Sans" w:hAnsi="Open Sans" w:cs="Open Sans"/>
                                <w:szCs w:val="24"/>
                              </w:rPr>
                              <w:t>, pårørende og andre som har interesse av fagområdet</w:t>
                            </w:r>
                          </w:p>
                          <w:p w:rsidR="008E38EA" w:rsidRPr="005F5258" w:rsidRDefault="008E38EA" w:rsidP="00B11DCB">
                            <w:pPr>
                              <w:spacing w:before="100" w:beforeAutospacing="1" w:after="100" w:afterAutospacing="1" w:line="276" w:lineRule="auto"/>
                              <w:jc w:val="center"/>
                              <w:rPr>
                                <w:rFonts w:ascii="Open Sans" w:hAnsi="Open Sans" w:cs="Open San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205C" id="Tekstboks 4" o:spid="_x0000_s1030" type="#_x0000_t202" style="position:absolute;left:0;text-align:left;margin-left:7.8pt;margin-top:189.35pt;width:441.85pt;height:84.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" filled="f" stroked="f" strokeweight=".5pt">
                <v:textbox>
                  <w:txbxContent>
                    <w:p w:rsidR="00B11DCB" w:rsidRPr="00B11DCB" w:rsidRDefault="00B11DCB" w:rsidP="00B11DCB">
                      <w:pPr>
                        <w:spacing w:before="100" w:beforeAutospacing="1" w:after="100" w:afterAutospacing="1" w:line="276" w:lineRule="auto"/>
                        <w:jc w:val="center"/>
                        <w:rPr>
                          <w:rFonts w:ascii="Open Sans" w:hAnsi="Open Sans" w:cs="Open Sans"/>
                          <w:szCs w:val="24"/>
                        </w:rPr>
                      </w:pPr>
                      <w:r>
                        <w:rPr>
                          <w:rFonts w:ascii="Open Sans" w:hAnsi="Open Sans" w:cs="Open Sans"/>
                          <w:szCs w:val="24"/>
                        </w:rPr>
                        <w:t>Fylkesmannen i Trøndela</w:t>
                      </w:r>
                      <w:r w:rsidR="002611CA">
                        <w:rPr>
                          <w:rFonts w:ascii="Open Sans" w:hAnsi="Open Sans" w:cs="Open Sans"/>
                          <w:szCs w:val="24"/>
                        </w:rPr>
                        <w:t xml:space="preserve">g, i samarbeid med NFU og Levanger kommune inviterer til fagdag for </w:t>
                      </w:r>
                      <w:r w:rsidRPr="00B11DCB">
                        <w:rPr>
                          <w:rFonts w:ascii="Open Sans" w:hAnsi="Open Sans" w:cs="Open Sans"/>
                          <w:szCs w:val="24"/>
                        </w:rPr>
                        <w:t>faggrupper som jobber med mennesker</w:t>
                      </w:r>
                      <w:r w:rsidR="000A0AC7">
                        <w:rPr>
                          <w:rFonts w:ascii="Open Sans" w:hAnsi="Open Sans" w:cs="Open Sans"/>
                          <w:szCs w:val="24"/>
                        </w:rPr>
                        <w:t xml:space="preserve"> </w:t>
                      </w:r>
                      <w:r w:rsidR="008F2A12">
                        <w:rPr>
                          <w:rFonts w:ascii="Open Sans" w:hAnsi="Open Sans" w:cs="Open Sans"/>
                          <w:szCs w:val="24"/>
                        </w:rPr>
                        <w:t>med</w:t>
                      </w:r>
                      <w:r w:rsidR="000A0AC7">
                        <w:rPr>
                          <w:rFonts w:ascii="Open Sans" w:hAnsi="Open Sans" w:cs="Open Sans"/>
                          <w:szCs w:val="24"/>
                        </w:rPr>
                        <w:t xml:space="preserve"> </w:t>
                      </w:r>
                      <w:r w:rsidRPr="00B11DCB">
                        <w:rPr>
                          <w:rFonts w:ascii="Open Sans" w:hAnsi="Open Sans" w:cs="Open Sans"/>
                          <w:szCs w:val="24"/>
                        </w:rPr>
                        <w:t>utviklingshemming</w:t>
                      </w:r>
                      <w:r w:rsidR="002611CA">
                        <w:rPr>
                          <w:rFonts w:ascii="Open Sans" w:hAnsi="Open Sans" w:cs="Open Sans"/>
                          <w:szCs w:val="24"/>
                        </w:rPr>
                        <w:t>, pårørende og andre som har interesse av fagområdet</w:t>
                      </w:r>
                    </w:p>
                    <w:p w:rsidR="008E38EA" w:rsidRPr="005F5258" w:rsidRDefault="008E38EA" w:rsidP="00B11DCB">
                      <w:pPr>
                        <w:spacing w:before="100" w:beforeAutospacing="1" w:after="100" w:afterAutospacing="1" w:line="276" w:lineRule="auto"/>
                        <w:jc w:val="center"/>
                        <w:rPr>
                          <w:rFonts w:ascii="Open Sans" w:hAnsi="Open Sans" w:cs="Open Sans"/>
                          <w:sz w:val="40"/>
                          <w:szCs w:val="40"/>
                        </w:rPr>
                      </w:pPr>
                    </w:p>
                  </w:txbxContent>
                </v:textbox>
                <w10:wrap type="square" anchorx="margin" anchory="margin"/>
              </v:shape>
            </w:pict>
          </mc:Fallback>
        </mc:AlternateContent>
      </w:r>
    </w:p>
    <w:p w:rsidR="00616CEC" w:rsidRDefault="00616CEC" w:rsidP="00B11DCB">
      <w:pPr>
        <w:spacing w:after="160" w:line="259" w:lineRule="auto"/>
      </w:pPr>
      <w:r>
        <w:t>Program:</w:t>
      </w:r>
    </w:p>
    <w:p w:rsidR="00B11DCB" w:rsidRDefault="00B11DCB" w:rsidP="00B11DCB">
      <w:pPr>
        <w:spacing w:after="160" w:line="259" w:lineRule="auto"/>
      </w:pPr>
      <w:r>
        <w:t>08:30-09:00      Registrering</w:t>
      </w:r>
    </w:p>
    <w:p w:rsidR="00B11DCB" w:rsidRPr="00323CE2" w:rsidRDefault="00B11DCB" w:rsidP="00B11DCB">
      <w:pPr>
        <w:spacing w:after="160" w:line="259" w:lineRule="auto"/>
      </w:pPr>
      <w:r w:rsidRPr="00323CE2">
        <w:t>09:00-09:</w:t>
      </w:r>
      <w:r w:rsidR="003B7554">
        <w:t>10</w:t>
      </w:r>
      <w:r w:rsidRPr="00323CE2">
        <w:t xml:space="preserve">      </w:t>
      </w:r>
      <w:r w:rsidR="002611CA" w:rsidRPr="00323CE2">
        <w:t xml:space="preserve">Velkommen </w:t>
      </w:r>
      <w:r w:rsidR="002611CA">
        <w:t xml:space="preserve">ved </w:t>
      </w:r>
      <w:r w:rsidR="003B7554">
        <w:t>Snorre Ness NFU</w:t>
      </w:r>
    </w:p>
    <w:p w:rsidR="00B11DCB" w:rsidRPr="00323CE2" w:rsidRDefault="00B11DCB" w:rsidP="00B11DCB">
      <w:pPr>
        <w:spacing w:after="160" w:line="259" w:lineRule="auto"/>
        <w:rPr>
          <w:b/>
          <w:bCs/>
        </w:rPr>
      </w:pPr>
      <w:r w:rsidRPr="00323CE2">
        <w:t>09:</w:t>
      </w:r>
      <w:r w:rsidR="003B7554">
        <w:t>10</w:t>
      </w:r>
      <w:r w:rsidRPr="00323CE2">
        <w:t xml:space="preserve">- </w:t>
      </w:r>
      <w:r w:rsidR="00D52E10">
        <w:t>09.5</w:t>
      </w:r>
      <w:r w:rsidR="003B7554">
        <w:t>5</w:t>
      </w:r>
      <w:r w:rsidRPr="00323CE2">
        <w:t xml:space="preserve">     Lovverket, samtykkekompetanse</w:t>
      </w:r>
      <w:r w:rsidR="00D52E10">
        <w:t xml:space="preserve"> J</w:t>
      </w:r>
      <w:r w:rsidRPr="00323CE2">
        <w:t>urist</w:t>
      </w:r>
      <w:r w:rsidR="004A736C">
        <w:t xml:space="preserve"> og Generalsekretær</w:t>
      </w:r>
      <w:r w:rsidRPr="00323CE2">
        <w:t xml:space="preserve"> NFU Hedvi</w:t>
      </w:r>
      <w:r w:rsidR="004A736C">
        <w:t>g</w:t>
      </w:r>
      <w:r w:rsidRPr="00323CE2">
        <w:t xml:space="preserve"> </w:t>
      </w:r>
      <w:r w:rsidR="004A736C">
        <w:t xml:space="preserve">        </w:t>
      </w:r>
      <w:r w:rsidR="004A736C">
        <w:tab/>
      </w:r>
      <w:r w:rsidR="00D52E10">
        <w:tab/>
      </w:r>
      <w:r w:rsidR="00D52E10">
        <w:tab/>
      </w:r>
      <w:r w:rsidR="00D52E10">
        <w:tab/>
      </w:r>
      <w:r w:rsidR="002611CA">
        <w:tab/>
      </w:r>
      <w:r w:rsidR="00D52E10">
        <w:t>Ekberg</w:t>
      </w:r>
      <w:r w:rsidR="00D52E10">
        <w:tab/>
      </w:r>
      <w:r w:rsidR="00D52E10">
        <w:tab/>
      </w:r>
      <w:r w:rsidR="00D52E10">
        <w:tab/>
      </w:r>
      <w:r w:rsidR="00D52E10">
        <w:tab/>
      </w:r>
      <w:r w:rsidR="00D52E10">
        <w:tab/>
      </w:r>
      <w:r w:rsidR="004A736C">
        <w:tab/>
      </w:r>
      <w:r w:rsidR="004A736C">
        <w:tab/>
      </w:r>
      <w:r w:rsidR="004A736C">
        <w:tab/>
      </w:r>
      <w:r w:rsidR="004A736C">
        <w:tab/>
      </w:r>
      <w:r w:rsidR="004A736C">
        <w:tab/>
      </w:r>
      <w:r w:rsidR="004A736C">
        <w:tab/>
      </w:r>
      <w:r w:rsidR="004A736C">
        <w:tab/>
      </w:r>
      <w:r w:rsidR="004A736C">
        <w:tab/>
      </w:r>
      <w:r w:rsidR="004A736C">
        <w:tab/>
      </w:r>
      <w:r w:rsidR="004A736C">
        <w:tab/>
      </w:r>
      <w:r w:rsidR="004A736C">
        <w:tab/>
      </w:r>
      <w:r w:rsidR="004A736C">
        <w:tab/>
      </w:r>
      <w:r w:rsidR="004A736C">
        <w:tab/>
      </w:r>
      <w:r w:rsidR="004A736C">
        <w:tab/>
      </w:r>
      <w:r w:rsidR="004A736C">
        <w:tab/>
      </w:r>
      <w:r w:rsidR="004A736C">
        <w:tab/>
      </w:r>
      <w:r w:rsidR="004A736C">
        <w:tab/>
      </w:r>
      <w:r w:rsidR="004A736C">
        <w:tab/>
      </w:r>
    </w:p>
    <w:p w:rsidR="00B11DCB" w:rsidRPr="00323CE2" w:rsidRDefault="00D52E10" w:rsidP="00B11DCB">
      <w:pPr>
        <w:spacing w:after="160" w:line="259" w:lineRule="auto"/>
      </w:pPr>
      <w:r>
        <w:t>09.5</w:t>
      </w:r>
      <w:r w:rsidR="003B7554">
        <w:t>5-</w:t>
      </w:r>
      <w:r>
        <w:t>10.</w:t>
      </w:r>
      <w:r w:rsidR="003B7554">
        <w:t>10</w:t>
      </w:r>
      <w:r w:rsidR="00B11DCB" w:rsidRPr="00323CE2">
        <w:t>    Pause</w:t>
      </w:r>
    </w:p>
    <w:p w:rsidR="000A0AC7" w:rsidRDefault="00B11DCB" w:rsidP="00B11DCB">
      <w:pPr>
        <w:spacing w:after="160" w:line="259" w:lineRule="auto"/>
      </w:pPr>
      <w:r w:rsidRPr="00323CE2">
        <w:t>10:</w:t>
      </w:r>
      <w:r w:rsidR="003B7554">
        <w:t>1</w:t>
      </w:r>
      <w:r w:rsidR="00D52E10">
        <w:t>0</w:t>
      </w:r>
      <w:r w:rsidRPr="00323CE2">
        <w:t xml:space="preserve">-11:30     Selvbestemmelse -samtykkekompetanse og beslutningsstøtte Kim Berge, </w:t>
      </w:r>
    </w:p>
    <w:p w:rsidR="00B11DCB" w:rsidRPr="00323CE2" w:rsidRDefault="000A0AC7" w:rsidP="000A0AC7">
      <w:pPr>
        <w:spacing w:after="160" w:line="259" w:lineRule="auto"/>
        <w:ind w:left="852" w:firstLine="284"/>
      </w:pPr>
      <w:r>
        <w:t xml:space="preserve">       </w:t>
      </w:r>
      <w:r w:rsidR="00B11DCB" w:rsidRPr="00323CE2">
        <w:t>NAKU</w:t>
      </w:r>
    </w:p>
    <w:p w:rsidR="00B11DCB" w:rsidRPr="00323CE2" w:rsidRDefault="00B11DCB" w:rsidP="00B11DCB">
      <w:pPr>
        <w:spacing w:after="160" w:line="259" w:lineRule="auto"/>
        <w:rPr>
          <w:b/>
        </w:rPr>
      </w:pPr>
      <w:r w:rsidRPr="00323CE2">
        <w:t>11:30-12:30     </w:t>
      </w:r>
      <w:r w:rsidRPr="00323CE2">
        <w:rPr>
          <w:b/>
        </w:rPr>
        <w:t>  Lunsj</w:t>
      </w:r>
    </w:p>
    <w:p w:rsidR="00B11DCB" w:rsidRPr="00323CE2" w:rsidRDefault="00B11DCB" w:rsidP="00B11DCB">
      <w:pPr>
        <w:spacing w:after="160" w:line="259" w:lineRule="auto"/>
      </w:pPr>
      <w:r w:rsidRPr="00323CE2">
        <w:t>12:30-12:</w:t>
      </w:r>
      <w:r w:rsidR="001242DC">
        <w:t>45</w:t>
      </w:r>
      <w:r w:rsidRPr="00323CE2">
        <w:t xml:space="preserve">      Kulturelt innslag </w:t>
      </w:r>
    </w:p>
    <w:p w:rsidR="00616CEC" w:rsidRDefault="00B11DCB" w:rsidP="007F77AA">
      <w:pPr>
        <w:spacing w:after="160" w:line="259" w:lineRule="auto"/>
        <w:ind w:left="1425" w:hanging="1425"/>
      </w:pPr>
      <w:r w:rsidRPr="00323CE2">
        <w:t>12:</w:t>
      </w:r>
      <w:r w:rsidR="001242DC">
        <w:t>45</w:t>
      </w:r>
      <w:r w:rsidRPr="00323CE2">
        <w:t>-</w:t>
      </w:r>
      <w:r w:rsidR="001242DC">
        <w:t xml:space="preserve">13.15 </w:t>
      </w:r>
      <w:r w:rsidR="001242DC">
        <w:tab/>
      </w:r>
      <w:r w:rsidR="0062162F" w:rsidRPr="00323CE2">
        <w:t>«</w:t>
      </w:r>
      <w:r w:rsidRPr="008420CF">
        <w:t>S</w:t>
      </w:r>
      <w:r w:rsidRPr="00323CE2">
        <w:t>amtale med innbygger om opplevelser av det å motta støtte i hverdagen.»</w:t>
      </w:r>
      <w:r w:rsidR="007F77AA">
        <w:t xml:space="preserve">          Levanger kommune</w:t>
      </w:r>
      <w:r w:rsidRPr="008420CF">
        <w:t xml:space="preserve"> </w:t>
      </w:r>
      <w:r w:rsidR="007F77AA">
        <w:t xml:space="preserve">   </w:t>
      </w:r>
    </w:p>
    <w:p w:rsidR="000A0AC7" w:rsidRPr="008420CF" w:rsidRDefault="00616CEC" w:rsidP="00616CEC">
      <w:pPr>
        <w:spacing w:after="160" w:line="259" w:lineRule="auto"/>
      </w:pPr>
      <w:r>
        <w:t>13.15-13.30</w:t>
      </w:r>
      <w:r w:rsidRPr="00323CE2">
        <w:t>    </w:t>
      </w:r>
      <w:r w:rsidR="008F2A12">
        <w:tab/>
      </w:r>
      <w:r w:rsidRPr="00323CE2">
        <w:t>Paus</w:t>
      </w:r>
      <w:r>
        <w:t xml:space="preserve">e                                                                                                                                                                             </w:t>
      </w:r>
      <w:r w:rsidR="007F77AA">
        <w:t xml:space="preserve">                                                                                                                                                                                          </w:t>
      </w:r>
    </w:p>
    <w:p w:rsidR="00B11DCB" w:rsidRDefault="001242DC" w:rsidP="00B11DCB">
      <w:pPr>
        <w:spacing w:after="160" w:line="259" w:lineRule="auto"/>
      </w:pPr>
      <w:r>
        <w:t>13.30</w:t>
      </w:r>
      <w:r w:rsidR="00B11DCB" w:rsidRPr="00323CE2">
        <w:t>-</w:t>
      </w:r>
      <w:r>
        <w:t>14.15</w:t>
      </w:r>
      <w:r w:rsidR="00B11DCB" w:rsidRPr="00323CE2">
        <w:t xml:space="preserve">     Styrket beslutningsstøtte gjennom verge</w:t>
      </w:r>
      <w:r w:rsidR="004A736C">
        <w:t>,</w:t>
      </w:r>
      <w:r w:rsidR="00B11DCB" w:rsidRPr="00323CE2">
        <w:t xml:space="preserve"> </w:t>
      </w:r>
      <w:r w:rsidR="004A736C">
        <w:t>Fylkesmannen i Trøndelag</w:t>
      </w:r>
      <w:r w:rsidR="000A0AC7">
        <w:t xml:space="preserve"> </w:t>
      </w:r>
      <w:r w:rsidR="00B11DCB" w:rsidRPr="00323CE2">
        <w:t xml:space="preserve">   </w:t>
      </w:r>
    </w:p>
    <w:p w:rsidR="00616CEC" w:rsidRPr="00323CE2" w:rsidRDefault="00616CEC" w:rsidP="00B11DCB">
      <w:pPr>
        <w:spacing w:after="160" w:line="259" w:lineRule="auto"/>
      </w:pPr>
      <w:r>
        <w:t>14.15-14.30</w:t>
      </w:r>
      <w:r w:rsidRPr="00323CE2">
        <w:t>    Paus</w:t>
      </w:r>
      <w:r>
        <w:t xml:space="preserve">e                                                                                                                                                                             </w:t>
      </w:r>
    </w:p>
    <w:p w:rsidR="00D52E10" w:rsidRPr="00380968" w:rsidRDefault="001242DC" w:rsidP="00380968">
      <w:pPr>
        <w:rPr>
          <w:color w:val="1F497D"/>
        </w:rPr>
      </w:pPr>
      <w:r w:rsidRPr="001242DC">
        <w:rPr>
          <w:rFonts w:cstheme="majorHAnsi"/>
        </w:rPr>
        <w:t>14.30 -15.00</w:t>
      </w:r>
      <w:r w:rsidR="00B11DCB" w:rsidRPr="00323CE2">
        <w:t>    </w:t>
      </w:r>
      <w:r w:rsidRPr="00323CE2">
        <w:t> </w:t>
      </w:r>
      <w:r w:rsidR="00380968">
        <w:t>Når blir det for mye tvang og selvbestemmelse? Refleksjon omkring rådende       oppfatning og meninger</w:t>
      </w:r>
      <w:r w:rsidR="00380968">
        <w:rPr>
          <w:color w:val="1F497D"/>
        </w:rPr>
        <w:t xml:space="preserve">. </w:t>
      </w:r>
      <w:r w:rsidR="00D52E10">
        <w:t>Kurt Idar Elvegård, forsker ved NTNU Samfunnsforskning</w:t>
      </w:r>
    </w:p>
    <w:p w:rsidR="00380968" w:rsidRDefault="00380968" w:rsidP="003A3386">
      <w:pPr>
        <w:spacing w:after="160" w:line="259" w:lineRule="auto"/>
      </w:pPr>
    </w:p>
    <w:p w:rsidR="003A3386" w:rsidRDefault="00D52E10" w:rsidP="003A3386">
      <w:pPr>
        <w:spacing w:after="160" w:line="259" w:lineRule="auto"/>
      </w:pPr>
      <w:r>
        <w:t>15.00 – 15.1</w:t>
      </w:r>
      <w:r w:rsidR="00616CEC">
        <w:t>0</w:t>
      </w:r>
      <w:r w:rsidR="001242DC">
        <w:tab/>
      </w:r>
      <w:r w:rsidR="008F2A12">
        <w:t xml:space="preserve"> </w:t>
      </w:r>
      <w:r>
        <w:t>Oppsummering ved Fylkesmannen Thea H. Kveinå</w:t>
      </w:r>
    </w:p>
    <w:p w:rsidR="001242DC" w:rsidRDefault="007F77AA" w:rsidP="003A3386">
      <w:pPr>
        <w:spacing w:after="160" w:line="259" w:lineRule="auto"/>
      </w:pPr>
      <w:r>
        <w:t>Med forbehold om endringer i programmet</w:t>
      </w:r>
      <w:r w:rsidR="008F2A12">
        <w:t>.</w:t>
      </w:r>
    </w:p>
    <w:p w:rsidR="007F77AA" w:rsidRDefault="007F77AA" w:rsidP="003A3386">
      <w:pPr>
        <w:spacing w:after="160" w:line="259" w:lineRule="auto"/>
      </w:pPr>
      <w:bookmarkStart w:id="0" w:name="_GoBack"/>
      <w:bookmarkEnd w:id="0"/>
    </w:p>
    <w:p w:rsidR="007F77AA" w:rsidRDefault="007F77AA" w:rsidP="000A0AC7">
      <w:pPr>
        <w:rPr>
          <w:rFonts w:eastAsiaTheme="majorEastAsia"/>
          <w:lang w:val="en-GB"/>
        </w:rPr>
      </w:pPr>
    </w:p>
    <w:p w:rsidR="007F77AA" w:rsidRDefault="007F77AA" w:rsidP="000A0AC7">
      <w:pPr>
        <w:rPr>
          <w:rFonts w:eastAsiaTheme="majorEastAsia"/>
          <w:lang w:val="en-GB"/>
        </w:rPr>
      </w:pPr>
      <w:proofErr w:type="spellStart"/>
      <w:r>
        <w:rPr>
          <w:rFonts w:eastAsiaTheme="majorEastAsia"/>
          <w:lang w:val="en-GB"/>
        </w:rPr>
        <w:t>Fagsamlingen</w:t>
      </w:r>
      <w:proofErr w:type="spellEnd"/>
      <w:r>
        <w:rPr>
          <w:rFonts w:eastAsiaTheme="majorEastAsia"/>
          <w:lang w:val="en-GB"/>
        </w:rPr>
        <w:t xml:space="preserve"> </w:t>
      </w:r>
      <w:proofErr w:type="spellStart"/>
      <w:r>
        <w:rPr>
          <w:rFonts w:eastAsiaTheme="majorEastAsia"/>
          <w:lang w:val="en-GB"/>
        </w:rPr>
        <w:t>er</w:t>
      </w:r>
      <w:proofErr w:type="spellEnd"/>
      <w:r>
        <w:rPr>
          <w:rFonts w:eastAsiaTheme="majorEastAsia"/>
          <w:lang w:val="en-GB"/>
        </w:rPr>
        <w:t xml:space="preserve"> gratis, men </w:t>
      </w:r>
      <w:proofErr w:type="spellStart"/>
      <w:r>
        <w:rPr>
          <w:rFonts w:eastAsiaTheme="majorEastAsia"/>
          <w:lang w:val="en-GB"/>
        </w:rPr>
        <w:t>påmeldte</w:t>
      </w:r>
      <w:proofErr w:type="spellEnd"/>
      <w:r>
        <w:rPr>
          <w:rFonts w:eastAsiaTheme="majorEastAsia"/>
          <w:lang w:val="en-GB"/>
        </w:rPr>
        <w:t xml:space="preserve"> </w:t>
      </w:r>
      <w:proofErr w:type="spellStart"/>
      <w:r>
        <w:rPr>
          <w:rFonts w:eastAsiaTheme="majorEastAsia"/>
          <w:lang w:val="en-GB"/>
        </w:rPr>
        <w:t>som</w:t>
      </w:r>
      <w:proofErr w:type="spellEnd"/>
      <w:r>
        <w:rPr>
          <w:rFonts w:eastAsiaTheme="majorEastAsia"/>
          <w:lang w:val="en-GB"/>
        </w:rPr>
        <w:t xml:space="preserve"> </w:t>
      </w:r>
      <w:proofErr w:type="spellStart"/>
      <w:r>
        <w:rPr>
          <w:rFonts w:eastAsiaTheme="majorEastAsia"/>
          <w:lang w:val="en-GB"/>
        </w:rPr>
        <w:t>ikke</w:t>
      </w:r>
      <w:proofErr w:type="spellEnd"/>
      <w:r>
        <w:rPr>
          <w:rFonts w:eastAsiaTheme="majorEastAsia"/>
          <w:lang w:val="en-GB"/>
        </w:rPr>
        <w:t xml:space="preserve"> </w:t>
      </w:r>
      <w:proofErr w:type="spellStart"/>
      <w:r>
        <w:rPr>
          <w:rFonts w:eastAsiaTheme="majorEastAsia"/>
          <w:lang w:val="en-GB"/>
        </w:rPr>
        <w:t>møter</w:t>
      </w:r>
      <w:proofErr w:type="spellEnd"/>
      <w:r>
        <w:rPr>
          <w:rFonts w:eastAsiaTheme="majorEastAsia"/>
          <w:lang w:val="en-GB"/>
        </w:rPr>
        <w:t xml:space="preserve"> </w:t>
      </w:r>
      <w:proofErr w:type="spellStart"/>
      <w:r>
        <w:rPr>
          <w:rFonts w:eastAsiaTheme="majorEastAsia"/>
          <w:lang w:val="en-GB"/>
        </w:rPr>
        <w:t>blir</w:t>
      </w:r>
      <w:proofErr w:type="spellEnd"/>
      <w:r>
        <w:rPr>
          <w:rFonts w:eastAsiaTheme="majorEastAsia"/>
          <w:lang w:val="en-GB"/>
        </w:rPr>
        <w:t xml:space="preserve"> </w:t>
      </w:r>
      <w:proofErr w:type="spellStart"/>
      <w:r w:rsidR="00A00618">
        <w:rPr>
          <w:rFonts w:eastAsiaTheme="majorEastAsia"/>
          <w:lang w:val="en-GB"/>
        </w:rPr>
        <w:t>fakturert</w:t>
      </w:r>
      <w:proofErr w:type="spellEnd"/>
      <w:r w:rsidR="00A00618">
        <w:rPr>
          <w:rFonts w:eastAsiaTheme="majorEastAsia"/>
          <w:lang w:val="en-GB"/>
        </w:rPr>
        <w:t xml:space="preserve"> </w:t>
      </w:r>
      <w:r w:rsidR="00895BDF">
        <w:rPr>
          <w:rFonts w:eastAsiaTheme="majorEastAsia"/>
          <w:lang w:val="en-GB"/>
        </w:rPr>
        <w:t xml:space="preserve">for </w:t>
      </w:r>
      <w:proofErr w:type="spellStart"/>
      <w:r w:rsidR="00895BDF">
        <w:rPr>
          <w:rFonts w:eastAsiaTheme="majorEastAsia"/>
          <w:lang w:val="en-GB"/>
        </w:rPr>
        <w:t>faktiske</w:t>
      </w:r>
      <w:proofErr w:type="spellEnd"/>
      <w:r w:rsidR="00895BDF">
        <w:rPr>
          <w:rFonts w:eastAsiaTheme="majorEastAsia"/>
          <w:lang w:val="en-GB"/>
        </w:rPr>
        <w:t xml:space="preserve"> </w:t>
      </w:r>
      <w:proofErr w:type="spellStart"/>
      <w:r w:rsidR="00895BDF">
        <w:rPr>
          <w:rFonts w:eastAsiaTheme="majorEastAsia"/>
          <w:lang w:val="en-GB"/>
        </w:rPr>
        <w:t>utgifter</w:t>
      </w:r>
      <w:proofErr w:type="spellEnd"/>
      <w:r w:rsidR="00895BDF">
        <w:rPr>
          <w:rFonts w:eastAsiaTheme="majorEastAsia"/>
          <w:lang w:val="en-GB"/>
        </w:rPr>
        <w:t>.</w:t>
      </w:r>
    </w:p>
    <w:p w:rsidR="007F77AA" w:rsidRDefault="007F77AA" w:rsidP="000A0AC7">
      <w:pPr>
        <w:rPr>
          <w:rFonts w:eastAsiaTheme="majorEastAsia"/>
          <w:lang w:val="en-GB"/>
        </w:rPr>
      </w:pPr>
    </w:p>
    <w:p w:rsidR="007F77AA" w:rsidRDefault="007F77AA" w:rsidP="000A0AC7">
      <w:pPr>
        <w:rPr>
          <w:rFonts w:eastAsiaTheme="majorEastAsia"/>
          <w:lang w:val="en-GB"/>
        </w:rPr>
      </w:pPr>
      <w:bookmarkStart w:id="1" w:name="_Hlk6990930"/>
      <w:proofErr w:type="spellStart"/>
      <w:r>
        <w:rPr>
          <w:rFonts w:eastAsiaTheme="majorEastAsia"/>
          <w:lang w:val="en-GB"/>
        </w:rPr>
        <w:t>Ved</w:t>
      </w:r>
      <w:proofErr w:type="spellEnd"/>
      <w:r>
        <w:rPr>
          <w:rFonts w:eastAsiaTheme="majorEastAsia"/>
          <w:lang w:val="en-GB"/>
        </w:rPr>
        <w:t xml:space="preserve"> </w:t>
      </w:r>
      <w:proofErr w:type="spellStart"/>
      <w:r>
        <w:rPr>
          <w:rFonts w:eastAsiaTheme="majorEastAsia"/>
          <w:lang w:val="en-GB"/>
        </w:rPr>
        <w:t>stor</w:t>
      </w:r>
      <w:proofErr w:type="spellEnd"/>
      <w:r>
        <w:rPr>
          <w:rFonts w:eastAsiaTheme="majorEastAsia"/>
          <w:lang w:val="en-GB"/>
        </w:rPr>
        <w:t xml:space="preserve"> </w:t>
      </w:r>
      <w:proofErr w:type="spellStart"/>
      <w:r>
        <w:rPr>
          <w:rFonts w:eastAsiaTheme="majorEastAsia"/>
          <w:lang w:val="en-GB"/>
        </w:rPr>
        <w:t>påmelding</w:t>
      </w:r>
      <w:proofErr w:type="spellEnd"/>
      <w:r>
        <w:rPr>
          <w:rFonts w:eastAsiaTheme="majorEastAsia"/>
          <w:lang w:val="en-GB"/>
        </w:rPr>
        <w:t xml:space="preserve"> </w:t>
      </w:r>
      <w:proofErr w:type="spellStart"/>
      <w:r>
        <w:rPr>
          <w:rFonts w:eastAsiaTheme="majorEastAsia"/>
          <w:lang w:val="en-GB"/>
        </w:rPr>
        <w:t>forbeholder</w:t>
      </w:r>
      <w:proofErr w:type="spellEnd"/>
      <w:r>
        <w:rPr>
          <w:rFonts w:eastAsiaTheme="majorEastAsia"/>
          <w:lang w:val="en-GB"/>
        </w:rPr>
        <w:t xml:space="preserve"> </w:t>
      </w:r>
      <w:proofErr w:type="spellStart"/>
      <w:r>
        <w:rPr>
          <w:rFonts w:eastAsiaTheme="majorEastAsia"/>
          <w:lang w:val="en-GB"/>
        </w:rPr>
        <w:t>arrangørene</w:t>
      </w:r>
      <w:proofErr w:type="spellEnd"/>
      <w:r>
        <w:rPr>
          <w:rFonts w:eastAsiaTheme="majorEastAsia"/>
          <w:lang w:val="en-GB"/>
        </w:rPr>
        <w:t xml:space="preserve"> seg å </w:t>
      </w:r>
      <w:proofErr w:type="spellStart"/>
      <w:r>
        <w:rPr>
          <w:rFonts w:eastAsiaTheme="majorEastAsia"/>
          <w:lang w:val="en-GB"/>
        </w:rPr>
        <w:t>kunne</w:t>
      </w:r>
      <w:proofErr w:type="spellEnd"/>
      <w:r>
        <w:rPr>
          <w:rFonts w:eastAsiaTheme="majorEastAsia"/>
          <w:lang w:val="en-GB"/>
        </w:rPr>
        <w:t xml:space="preserve"> </w:t>
      </w:r>
      <w:proofErr w:type="spellStart"/>
      <w:r>
        <w:rPr>
          <w:rFonts w:eastAsiaTheme="majorEastAsia"/>
          <w:lang w:val="en-GB"/>
        </w:rPr>
        <w:t>prioritere</w:t>
      </w:r>
      <w:proofErr w:type="spellEnd"/>
      <w:r>
        <w:rPr>
          <w:rFonts w:eastAsiaTheme="majorEastAsia"/>
          <w:lang w:val="en-GB"/>
        </w:rPr>
        <w:t xml:space="preserve"> </w:t>
      </w:r>
      <w:proofErr w:type="spellStart"/>
      <w:r>
        <w:rPr>
          <w:rFonts w:eastAsiaTheme="majorEastAsia"/>
          <w:lang w:val="en-GB"/>
        </w:rPr>
        <w:t>deltagelse</w:t>
      </w:r>
      <w:proofErr w:type="spellEnd"/>
      <w:r>
        <w:rPr>
          <w:rFonts w:eastAsiaTheme="majorEastAsia"/>
          <w:lang w:val="en-GB"/>
        </w:rPr>
        <w:t xml:space="preserve">. Du </w:t>
      </w:r>
      <w:proofErr w:type="spellStart"/>
      <w:r>
        <w:rPr>
          <w:rFonts w:eastAsiaTheme="majorEastAsia"/>
          <w:lang w:val="en-GB"/>
        </w:rPr>
        <w:t>vil</w:t>
      </w:r>
      <w:proofErr w:type="spellEnd"/>
      <w:r>
        <w:rPr>
          <w:rFonts w:eastAsiaTheme="majorEastAsia"/>
          <w:lang w:val="en-GB"/>
        </w:rPr>
        <w:t xml:space="preserve"> </w:t>
      </w:r>
      <w:proofErr w:type="spellStart"/>
      <w:r>
        <w:rPr>
          <w:rFonts w:eastAsiaTheme="majorEastAsia"/>
          <w:lang w:val="en-GB"/>
        </w:rPr>
        <w:t>bli</w:t>
      </w:r>
      <w:proofErr w:type="spellEnd"/>
      <w:r>
        <w:rPr>
          <w:rFonts w:eastAsiaTheme="majorEastAsia"/>
          <w:lang w:val="en-GB"/>
        </w:rPr>
        <w:t xml:space="preserve"> </w:t>
      </w:r>
      <w:proofErr w:type="spellStart"/>
      <w:r>
        <w:rPr>
          <w:rFonts w:eastAsiaTheme="majorEastAsia"/>
          <w:lang w:val="en-GB"/>
        </w:rPr>
        <w:t>kontaktet</w:t>
      </w:r>
      <w:proofErr w:type="spellEnd"/>
      <w:r>
        <w:rPr>
          <w:rFonts w:eastAsiaTheme="majorEastAsia"/>
          <w:lang w:val="en-GB"/>
        </w:rPr>
        <w:t xml:space="preserve"> om du </w:t>
      </w:r>
      <w:proofErr w:type="spellStart"/>
      <w:r>
        <w:rPr>
          <w:rFonts w:eastAsiaTheme="majorEastAsia"/>
          <w:lang w:val="en-GB"/>
        </w:rPr>
        <w:t>ikke</w:t>
      </w:r>
      <w:proofErr w:type="spellEnd"/>
      <w:r>
        <w:rPr>
          <w:rFonts w:eastAsiaTheme="majorEastAsia"/>
          <w:lang w:val="en-GB"/>
        </w:rPr>
        <w:t xml:space="preserve"> </w:t>
      </w:r>
      <w:proofErr w:type="spellStart"/>
      <w:r>
        <w:rPr>
          <w:rFonts w:eastAsiaTheme="majorEastAsia"/>
          <w:lang w:val="en-GB"/>
        </w:rPr>
        <w:t>får</w:t>
      </w:r>
      <w:proofErr w:type="spellEnd"/>
      <w:r>
        <w:rPr>
          <w:rFonts w:eastAsiaTheme="majorEastAsia"/>
          <w:lang w:val="en-GB"/>
        </w:rPr>
        <w:t xml:space="preserve"> </w:t>
      </w:r>
      <w:proofErr w:type="spellStart"/>
      <w:r>
        <w:rPr>
          <w:rFonts w:eastAsiaTheme="majorEastAsia"/>
          <w:lang w:val="en-GB"/>
        </w:rPr>
        <w:t>plass</w:t>
      </w:r>
      <w:proofErr w:type="spellEnd"/>
      <w:r>
        <w:rPr>
          <w:rFonts w:eastAsiaTheme="majorEastAsia"/>
          <w:lang w:val="en-GB"/>
        </w:rPr>
        <w:t xml:space="preserve">. </w:t>
      </w:r>
    </w:p>
    <w:bookmarkEnd w:id="1"/>
    <w:p w:rsidR="007F77AA" w:rsidRDefault="007F77AA" w:rsidP="000A0AC7">
      <w:pPr>
        <w:rPr>
          <w:rFonts w:eastAsiaTheme="majorEastAsia"/>
          <w:lang w:val="en-GB"/>
        </w:rPr>
      </w:pPr>
    </w:p>
    <w:p w:rsidR="008F2A12" w:rsidRDefault="000A0AC7" w:rsidP="000A0AC7">
      <w:proofErr w:type="spellStart"/>
      <w:r>
        <w:rPr>
          <w:rFonts w:eastAsiaTheme="majorEastAsia"/>
          <w:lang w:val="en-GB"/>
        </w:rPr>
        <w:t>Påmelding</w:t>
      </w:r>
      <w:proofErr w:type="spellEnd"/>
      <w:r>
        <w:rPr>
          <w:rFonts w:eastAsiaTheme="majorEastAsia"/>
          <w:lang w:val="en-GB"/>
        </w:rPr>
        <w:t xml:space="preserve"> via </w:t>
      </w:r>
      <w:proofErr w:type="spellStart"/>
      <w:r>
        <w:rPr>
          <w:rFonts w:eastAsiaTheme="majorEastAsia"/>
          <w:lang w:val="en-GB"/>
        </w:rPr>
        <w:t>fylkesmannen</w:t>
      </w:r>
      <w:proofErr w:type="spellEnd"/>
      <w:r>
        <w:rPr>
          <w:rFonts w:eastAsiaTheme="majorEastAsia"/>
          <w:lang w:val="en-GB"/>
        </w:rPr>
        <w:t xml:space="preserve"> </w:t>
      </w:r>
      <w:proofErr w:type="spellStart"/>
      <w:r>
        <w:rPr>
          <w:rFonts w:eastAsiaTheme="majorEastAsia"/>
          <w:lang w:val="en-GB"/>
        </w:rPr>
        <w:t>i</w:t>
      </w:r>
      <w:proofErr w:type="spellEnd"/>
      <w:r>
        <w:rPr>
          <w:rFonts w:eastAsiaTheme="majorEastAsia"/>
          <w:lang w:val="en-GB"/>
        </w:rPr>
        <w:t xml:space="preserve"> </w:t>
      </w:r>
      <w:proofErr w:type="spellStart"/>
      <w:r>
        <w:rPr>
          <w:rFonts w:eastAsiaTheme="majorEastAsia"/>
          <w:lang w:val="en-GB"/>
        </w:rPr>
        <w:t>Trøndelag</w:t>
      </w:r>
      <w:proofErr w:type="spellEnd"/>
      <w:r>
        <w:rPr>
          <w:rFonts w:eastAsiaTheme="majorEastAsia"/>
          <w:lang w:val="en-GB"/>
        </w:rPr>
        <w:t xml:space="preserve"> sine </w:t>
      </w:r>
      <w:proofErr w:type="spellStart"/>
      <w:r>
        <w:rPr>
          <w:rFonts w:eastAsiaTheme="majorEastAsia"/>
          <w:lang w:val="en-GB"/>
        </w:rPr>
        <w:t>nettsider</w:t>
      </w:r>
      <w:proofErr w:type="spellEnd"/>
      <w:r w:rsidR="003C3BAE" w:rsidRPr="003C3BAE">
        <w:t xml:space="preserve"> </w:t>
      </w:r>
      <w:r w:rsidR="008F2A12">
        <w:t>innen 22 mai.2019</w:t>
      </w:r>
    </w:p>
    <w:p w:rsidR="000A0AC7" w:rsidRDefault="008F2A12" w:rsidP="000A0AC7">
      <w:pPr>
        <w:rPr>
          <w:rFonts w:eastAsiaTheme="majorEastAsia"/>
          <w:lang w:val="en-GB"/>
        </w:rPr>
      </w:pPr>
      <w:hyperlink r:id="rId11" w:history="1">
        <w:r w:rsidRPr="00D825DA">
          <w:rPr>
            <w:rStyle w:val="Hyperkobling"/>
            <w:rFonts w:eastAsiaTheme="majorEastAsia"/>
            <w:lang w:val="en-GB"/>
          </w:rPr>
          <w:t>https://www.fylkesmannen.no/nb/Trondelag/Kurs-og-konferanser/2019/06/selvbestemmelse-gjennom-beslutningsstotte/</w:t>
        </w:r>
      </w:hyperlink>
      <w:r w:rsidR="003C3BAE">
        <w:rPr>
          <w:rFonts w:eastAsiaTheme="majorEastAsia"/>
          <w:lang w:val="en-GB"/>
        </w:rPr>
        <w:t xml:space="preserve"> </w:t>
      </w:r>
    </w:p>
    <w:p w:rsidR="00616CEC" w:rsidRDefault="00616CEC" w:rsidP="00616CEC">
      <w:pPr>
        <w:pStyle w:val="Overskrift1"/>
        <w:spacing w:before="0" w:line="480" w:lineRule="auto"/>
        <w:rPr>
          <w:sz w:val="24"/>
          <w:szCs w:val="24"/>
          <w:lang w:val="en-GB"/>
        </w:rPr>
      </w:pPr>
    </w:p>
    <w:p w:rsidR="00616CEC" w:rsidRDefault="003C3BAE" w:rsidP="00616CEC">
      <w:pPr>
        <w:pStyle w:val="Overskrift1"/>
        <w:spacing w:before="0" w:line="360" w:lineRule="auto"/>
        <w:rPr>
          <w:sz w:val="24"/>
          <w:szCs w:val="24"/>
          <w:lang w:val="en-GB"/>
        </w:rPr>
      </w:pPr>
      <w:proofErr w:type="spellStart"/>
      <w:r w:rsidRPr="003C3BAE">
        <w:rPr>
          <w:sz w:val="24"/>
          <w:szCs w:val="24"/>
          <w:lang w:val="en-GB"/>
        </w:rPr>
        <w:t>Kontak</w:t>
      </w:r>
      <w:r>
        <w:rPr>
          <w:sz w:val="24"/>
          <w:szCs w:val="24"/>
          <w:lang w:val="en-GB"/>
        </w:rPr>
        <w:t>t</w:t>
      </w:r>
      <w:r w:rsidRPr="003C3BAE">
        <w:rPr>
          <w:sz w:val="24"/>
          <w:szCs w:val="24"/>
          <w:lang w:val="en-GB"/>
        </w:rPr>
        <w:t>person</w:t>
      </w:r>
      <w:proofErr w:type="spellEnd"/>
      <w:r w:rsidRPr="003C3BAE">
        <w:rPr>
          <w:sz w:val="24"/>
          <w:szCs w:val="24"/>
          <w:lang w:val="en-GB"/>
        </w:rPr>
        <w:t xml:space="preserve">: </w:t>
      </w:r>
    </w:p>
    <w:p w:rsidR="003B7554" w:rsidRDefault="003C3BAE" w:rsidP="00616CEC">
      <w:pPr>
        <w:pStyle w:val="Overskrift1"/>
        <w:spacing w:before="0" w:line="360" w:lineRule="auto"/>
        <w:rPr>
          <w:sz w:val="24"/>
          <w:szCs w:val="24"/>
          <w:lang w:val="en-GB"/>
        </w:rPr>
      </w:pPr>
      <w:r w:rsidRPr="003C3BAE">
        <w:rPr>
          <w:sz w:val="24"/>
          <w:szCs w:val="24"/>
          <w:lang w:val="en-GB"/>
        </w:rPr>
        <w:t xml:space="preserve">Ann Marit Kristiansen </w:t>
      </w:r>
      <w:hyperlink r:id="rId12" w:history="1">
        <w:r w:rsidR="003413AA" w:rsidRPr="00D61FE9">
          <w:rPr>
            <w:rStyle w:val="Hyperkobling"/>
            <w:sz w:val="24"/>
            <w:szCs w:val="24"/>
            <w:lang w:val="en-GB"/>
          </w:rPr>
          <w:t>fmtlamk@fylkesmannen.no</w:t>
        </w:r>
      </w:hyperlink>
      <w:r w:rsidR="007F77AA">
        <w:rPr>
          <w:sz w:val="24"/>
          <w:szCs w:val="24"/>
          <w:lang w:val="en-GB"/>
        </w:rPr>
        <w:t xml:space="preserve"> </w:t>
      </w:r>
    </w:p>
    <w:p w:rsidR="0079571B" w:rsidRDefault="007F77AA" w:rsidP="00616CEC">
      <w:pPr>
        <w:pStyle w:val="Overskrift1"/>
        <w:spacing w:before="0" w:line="360" w:lineRule="auto"/>
        <w:rPr>
          <w:sz w:val="24"/>
          <w:szCs w:val="24"/>
          <w:lang w:val="en-GB"/>
        </w:rPr>
      </w:pPr>
      <w:r>
        <w:rPr>
          <w:sz w:val="24"/>
          <w:szCs w:val="24"/>
          <w:lang w:val="en-GB"/>
        </w:rPr>
        <w:t xml:space="preserve">Thea H Kveinå </w:t>
      </w:r>
      <w:hyperlink r:id="rId13" w:history="1">
        <w:r w:rsidRPr="00D61FE9">
          <w:rPr>
            <w:rStyle w:val="Hyperkobling"/>
            <w:sz w:val="24"/>
            <w:szCs w:val="24"/>
            <w:lang w:val="en-GB"/>
          </w:rPr>
          <w:t>fmtltkv@fylkesmannen.no</w:t>
        </w:r>
      </w:hyperlink>
    </w:p>
    <w:p w:rsidR="007F77AA" w:rsidRPr="007F77AA" w:rsidRDefault="007F77AA" w:rsidP="007F77AA">
      <w:pPr>
        <w:rPr>
          <w:lang w:val="en-GB"/>
        </w:rPr>
      </w:pPr>
    </w:p>
    <w:p w:rsidR="003413AA" w:rsidRPr="003413AA" w:rsidRDefault="003413AA" w:rsidP="003413AA">
      <w:pPr>
        <w:rPr>
          <w:lang w:val="en-GB"/>
        </w:rPr>
      </w:pPr>
    </w:p>
    <w:sectPr w:rsidR="003413AA" w:rsidRPr="003413AA" w:rsidSect="00E5445E">
      <w:headerReference w:type="even" r:id="rId14"/>
      <w:footerReference w:type="default" r:id="rId15"/>
      <w:headerReference w:type="first" r:id="rId16"/>
      <w:pgSz w:w="11900" w:h="16840"/>
      <w:pgMar w:top="1417" w:right="1417" w:bottom="964" w:left="1417"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3810" w:rsidRDefault="00F13810" w:rsidP="00BE7168">
      <w:r>
        <w:separator/>
      </w:r>
    </w:p>
  </w:endnote>
  <w:endnote w:type="continuationSeparator" w:id="0">
    <w:p w:rsidR="00F13810" w:rsidRDefault="00F13810" w:rsidP="00BE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rialMT-Ligh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E75" w:rsidRPr="00A9749F" w:rsidRDefault="00136E75" w:rsidP="00A9749F">
    <w:pPr>
      <w:pStyle w:val="Grunnleggendeavsnitt"/>
      <w:tabs>
        <w:tab w:val="left" w:pos="1500"/>
        <w:tab w:val="left" w:pos="3080"/>
      </w:tabs>
      <w:spacing w:line="360" w:lineRule="auto"/>
      <w:ind w:left="-567"/>
      <w:rPr>
        <w:rFonts w:ascii="ArialMT-Light" w:hAnsi="ArialMT-Light" w:cs="ArialMT-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3810" w:rsidRDefault="00F13810" w:rsidP="00BE7168">
      <w:r>
        <w:separator/>
      </w:r>
    </w:p>
  </w:footnote>
  <w:footnote w:type="continuationSeparator" w:id="0">
    <w:p w:rsidR="00F13810" w:rsidRDefault="00F13810" w:rsidP="00BE7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E75" w:rsidRDefault="00895BDF">
    <w:pPr>
      <w:pStyle w:val="Topptekst"/>
    </w:pPr>
    <w:r>
      <w:rPr>
        <w:noProof/>
        <w:lang w:val="en-US"/>
      </w:rPr>
      <w:pict w14:anchorId="150F6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1.35pt;height:638.25pt;z-index:-251658752;mso-wrap-edited:f;mso-position-horizontal:center;mso-position-horizontal-relative:margin;mso-position-vertical:center;mso-position-vertical-relative:margin" wrapcoords="13849 0 13849 837 1506 1218 1506 1954 13849 2030 13849 3248 10835 3629 10800 8934 12809 9340 12127 9467 10979 9695 8611 10330 7786 10584 6422 11091 5812 11371 5669 11447 5274 11726 5166 11954 5130 12589 5202 13071 5382 13376 5453 13807 5740 14619 6817 16675 7032 17056 7642 17843 7714 18148 11230 18249 19554 18274 19698 19899 19841 20711 19841 21549 21600 21549 21600 13883 20882 12995 19339 11371 18442 10558 17437 9746 16792 9340 16756 9086 15033 8985 10800 8934 10800 3654 21600 3553 21600 0 13849 0">
          <v:imagedata r:id="rId1" o:title="Fylkesmannen-notat-A4-malunderla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8EA" w:rsidRDefault="00895BDF" w:rsidP="008E38EA">
    <w:pPr>
      <w:pStyle w:val="Topptekst"/>
    </w:pPr>
    <w:r>
      <w:rPr>
        <w:noProof/>
      </w:rPr>
      <w:pict w14:anchorId="5364C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537627" o:spid="_x0000_s2051" type="#_x0000_t75" style="position:absolute;margin-left:0;margin-top:0;width:595.2pt;height:841.7pt;z-index:-251657728;mso-position-horizontal:center;mso-position-horizontal-relative:margin;mso-position-vertical:center;mso-position-vertical-relative:margin" o:allowincell="f">
          <v:imagedata r:id="rId1" o:title="FylkesmannenA4malunderlag-9"/>
          <w10:wrap anchorx="margin" anchory="margin"/>
        </v:shape>
      </w:pict>
    </w:r>
  </w:p>
  <w:p w:rsidR="00136E75" w:rsidRDefault="00136E75" w:rsidP="00746660">
    <w:pPr>
      <w:pStyle w:val="Topptekst"/>
    </w:pPr>
    <w:r>
      <w:rPr>
        <w:noProof/>
      </w:rPr>
      <w:drawing>
        <wp:anchor distT="0" distB="0" distL="114300" distR="114300" simplePos="0" relativeHeight="251656704" behindDoc="1" locked="0" layoutInCell="1" allowOverlap="1" wp14:anchorId="2662F73F" wp14:editId="3C862E93">
          <wp:simplePos x="0" y="0"/>
          <wp:positionH relativeFrom="page">
            <wp:align>left</wp:align>
          </wp:positionH>
          <wp:positionV relativeFrom="paragraph">
            <wp:posOffset>-449581</wp:posOffset>
          </wp:positionV>
          <wp:extent cx="7542243" cy="10677525"/>
          <wp:effectExtent l="0" t="0" r="1905"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pport-01.jpg"/>
                  <pic:cNvPicPr/>
                </pic:nvPicPr>
                <pic:blipFill>
                  <a:blip r:embed="rId2"/>
                  <a:stretch>
                    <a:fillRect/>
                  </a:stretch>
                </pic:blipFill>
                <pic:spPr>
                  <a:xfrm>
                    <a:off x="0" y="0"/>
                    <a:ext cx="7542243" cy="10677525"/>
                  </a:xfrm>
                  <a:prstGeom prst="rect">
                    <a:avLst/>
                  </a:prstGeom>
                </pic:spPr>
              </pic:pic>
            </a:graphicData>
          </a:graphic>
          <wp14:sizeRelH relativeFrom="page">
            <wp14:pctWidth>0</wp14:pctWidth>
          </wp14:sizeRelH>
          <wp14:sizeRelV relativeFrom="page">
            <wp14:pctHeight>0</wp14:pctHeight>
          </wp14:sizeRelV>
        </wp:anchor>
      </w:drawing>
    </w:r>
  </w:p>
  <w:p w:rsidR="00136E75" w:rsidRDefault="00136E75" w:rsidP="00746660">
    <w:pPr>
      <w:pStyle w:val="Topptekst"/>
      <w:tabs>
        <w:tab w:val="clear" w:pos="4536"/>
        <w:tab w:val="clear" w:pos="9072"/>
        <w:tab w:val="left" w:pos="253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68"/>
    <w:rsid w:val="000A0AC7"/>
    <w:rsid w:val="000B0B30"/>
    <w:rsid w:val="000C2E1D"/>
    <w:rsid w:val="000C4184"/>
    <w:rsid w:val="000F3936"/>
    <w:rsid w:val="001242DC"/>
    <w:rsid w:val="00136E75"/>
    <w:rsid w:val="00137752"/>
    <w:rsid w:val="00171D27"/>
    <w:rsid w:val="00210C1F"/>
    <w:rsid w:val="00213F3A"/>
    <w:rsid w:val="0024442B"/>
    <w:rsid w:val="00245837"/>
    <w:rsid w:val="002611CA"/>
    <w:rsid w:val="00273891"/>
    <w:rsid w:val="002D648A"/>
    <w:rsid w:val="0032332D"/>
    <w:rsid w:val="00333635"/>
    <w:rsid w:val="003413AA"/>
    <w:rsid w:val="00380968"/>
    <w:rsid w:val="003A3386"/>
    <w:rsid w:val="003B7554"/>
    <w:rsid w:val="003C3BAE"/>
    <w:rsid w:val="004A736C"/>
    <w:rsid w:val="005146C1"/>
    <w:rsid w:val="00546746"/>
    <w:rsid w:val="005B0A99"/>
    <w:rsid w:val="00616CEC"/>
    <w:rsid w:val="0062162F"/>
    <w:rsid w:val="006B7C01"/>
    <w:rsid w:val="006F031B"/>
    <w:rsid w:val="00707EC1"/>
    <w:rsid w:val="00746660"/>
    <w:rsid w:val="00750DF7"/>
    <w:rsid w:val="0079571B"/>
    <w:rsid w:val="007C0611"/>
    <w:rsid w:val="007D4293"/>
    <w:rsid w:val="007F77AA"/>
    <w:rsid w:val="008420CF"/>
    <w:rsid w:val="00895BDF"/>
    <w:rsid w:val="008A6ECF"/>
    <w:rsid w:val="008E38EA"/>
    <w:rsid w:val="008F2A12"/>
    <w:rsid w:val="00940CCB"/>
    <w:rsid w:val="00971848"/>
    <w:rsid w:val="009964BC"/>
    <w:rsid w:val="009D1A1C"/>
    <w:rsid w:val="00A00618"/>
    <w:rsid w:val="00A72E8D"/>
    <w:rsid w:val="00A9749F"/>
    <w:rsid w:val="00B11DCB"/>
    <w:rsid w:val="00B85377"/>
    <w:rsid w:val="00BE50A2"/>
    <w:rsid w:val="00BE7168"/>
    <w:rsid w:val="00C10A0E"/>
    <w:rsid w:val="00C51583"/>
    <w:rsid w:val="00C528FB"/>
    <w:rsid w:val="00D52E10"/>
    <w:rsid w:val="00D66029"/>
    <w:rsid w:val="00D67ACC"/>
    <w:rsid w:val="00DB020E"/>
    <w:rsid w:val="00E5445E"/>
    <w:rsid w:val="00EF0C86"/>
    <w:rsid w:val="00F13810"/>
    <w:rsid w:val="00F25376"/>
    <w:rsid w:val="00F8257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9B365D3"/>
  <w14:defaultImageDpi w14:val="330"/>
  <w15:docId w15:val="{9F9ABDC5-8458-44F0-B3FB-FF6DC851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71B"/>
    <w:rPr>
      <w:rFonts w:asciiTheme="majorHAnsi" w:hAnsiTheme="majorHAnsi"/>
      <w:sz w:val="24"/>
    </w:rPr>
  </w:style>
  <w:style w:type="paragraph" w:styleId="Overskrift1">
    <w:name w:val="heading 1"/>
    <w:basedOn w:val="Normal"/>
    <w:next w:val="Normal"/>
    <w:link w:val="Overskrift1Tegn"/>
    <w:qFormat/>
    <w:rsid w:val="000B0B30"/>
    <w:pPr>
      <w:keepNext/>
      <w:keepLines/>
      <w:spacing w:before="480"/>
      <w:outlineLvl w:val="0"/>
    </w:pPr>
    <w:rPr>
      <w:rFonts w:eastAsiaTheme="majorEastAsia" w:cstheme="majorHAnsi"/>
      <w:b/>
      <w:bCs/>
      <w:color w:val="00303E"/>
      <w:sz w:val="32"/>
      <w:szCs w:val="32"/>
    </w:rPr>
  </w:style>
  <w:style w:type="paragraph" w:styleId="Overskrift2">
    <w:name w:val="heading 2"/>
    <w:basedOn w:val="Overskrift1"/>
    <w:next w:val="Normal"/>
    <w:link w:val="Overskrift2Tegn"/>
    <w:qFormat/>
    <w:rsid w:val="000B0B30"/>
    <w:pPr>
      <w:outlineLvl w:val="1"/>
    </w:pPr>
    <w:rPr>
      <w:b w:val="0"/>
      <w:sz w:val="28"/>
      <w:szCs w:val="28"/>
    </w:rPr>
  </w:style>
  <w:style w:type="paragraph" w:styleId="Overskrift3">
    <w:name w:val="heading 3"/>
    <w:basedOn w:val="Normal"/>
    <w:next w:val="Normal"/>
    <w:link w:val="Overskrift3Tegn"/>
    <w:semiHidden/>
    <w:unhideWhenUsed/>
    <w:qFormat/>
    <w:rsid w:val="00171D27"/>
    <w:pPr>
      <w:keepNext/>
      <w:keepLines/>
      <w:spacing w:before="200"/>
      <w:outlineLvl w:val="2"/>
    </w:pPr>
    <w:rPr>
      <w:rFonts w:eastAsiaTheme="majorEastAsia" w:cstheme="majorBidi"/>
      <w:b/>
      <w:bCs/>
      <w:color w:val="4F81BD" w:themeColor="accent1"/>
    </w:rPr>
  </w:style>
  <w:style w:type="paragraph" w:styleId="Overskrift4">
    <w:name w:val="heading 4"/>
    <w:basedOn w:val="Normal"/>
    <w:next w:val="Normal"/>
    <w:link w:val="Overskrift4Tegn"/>
    <w:semiHidden/>
    <w:unhideWhenUsed/>
    <w:qFormat/>
    <w:rsid w:val="00171D27"/>
    <w:pPr>
      <w:keepNext/>
      <w:keepLines/>
      <w:spacing w:before="200"/>
      <w:outlineLvl w:val="3"/>
    </w:pPr>
    <w:rPr>
      <w:rFonts w:eastAsiaTheme="majorEastAsia" w:cstheme="majorBidi"/>
      <w:b/>
      <w:bCs/>
      <w:i/>
      <w:iCs/>
      <w:color w:val="4F81BD" w:themeColor="accent1"/>
    </w:rPr>
  </w:style>
  <w:style w:type="paragraph" w:styleId="Overskrift5">
    <w:name w:val="heading 5"/>
    <w:basedOn w:val="Normal"/>
    <w:next w:val="Normal"/>
    <w:link w:val="Overskrift5Tegn"/>
    <w:semiHidden/>
    <w:unhideWhenUsed/>
    <w:qFormat/>
    <w:rsid w:val="00171D27"/>
    <w:pPr>
      <w:keepNext/>
      <w:keepLines/>
      <w:spacing w:before="200"/>
      <w:outlineLvl w:val="4"/>
    </w:pPr>
    <w:rPr>
      <w:rFonts w:eastAsiaTheme="majorEastAsia" w:cstheme="majorBidi"/>
      <w:color w:val="243F60" w:themeColor="accent1" w:themeShade="7F"/>
    </w:rPr>
  </w:style>
  <w:style w:type="paragraph" w:styleId="Overskrift6">
    <w:name w:val="heading 6"/>
    <w:basedOn w:val="Normal"/>
    <w:next w:val="Normal"/>
    <w:link w:val="Overskrift6Tegn"/>
    <w:semiHidden/>
    <w:unhideWhenUsed/>
    <w:qFormat/>
    <w:rsid w:val="00171D27"/>
    <w:pPr>
      <w:keepNext/>
      <w:keepLines/>
      <w:spacing w:before="20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semiHidden/>
    <w:unhideWhenUsed/>
    <w:qFormat/>
    <w:rsid w:val="00171D27"/>
    <w:pPr>
      <w:keepNext/>
      <w:keepLines/>
      <w:spacing w:before="200"/>
      <w:outlineLvl w:val="6"/>
    </w:pPr>
    <w:rPr>
      <w:rFonts w:eastAsiaTheme="majorEastAsia" w:cstheme="majorBidi"/>
      <w:i/>
      <w:iCs/>
      <w:color w:val="404040" w:themeColor="text1" w:themeTint="BF"/>
    </w:rPr>
  </w:style>
  <w:style w:type="paragraph" w:styleId="Overskrift8">
    <w:name w:val="heading 8"/>
    <w:basedOn w:val="Normal"/>
    <w:next w:val="Normal"/>
    <w:link w:val="Overskrift8Tegn"/>
    <w:semiHidden/>
    <w:unhideWhenUsed/>
    <w:qFormat/>
    <w:rsid w:val="00171D27"/>
    <w:pPr>
      <w:keepNext/>
      <w:keepLines/>
      <w:spacing w:before="200"/>
      <w:outlineLvl w:val="7"/>
    </w:pPr>
    <w:rPr>
      <w:rFonts w:eastAsiaTheme="majorEastAsia" w:cstheme="majorBidi"/>
      <w:color w:val="404040" w:themeColor="text1" w:themeTint="BF"/>
      <w:sz w:val="20"/>
    </w:rPr>
  </w:style>
  <w:style w:type="paragraph" w:styleId="Overskrift9">
    <w:name w:val="heading 9"/>
    <w:basedOn w:val="Normal"/>
    <w:next w:val="Normal"/>
    <w:link w:val="Overskrift9Tegn"/>
    <w:semiHidden/>
    <w:unhideWhenUsed/>
    <w:qFormat/>
    <w:rsid w:val="00171D27"/>
    <w:pPr>
      <w:keepNext/>
      <w:keepLines/>
      <w:spacing w:before="200"/>
      <w:outlineLvl w:val="8"/>
    </w:pPr>
    <w:rPr>
      <w:rFonts w:eastAsiaTheme="majorEastAsia" w:cstheme="majorBidi"/>
      <w:i/>
      <w:iCs/>
      <w:color w:val="404040" w:themeColor="text1" w:themeTint="BF"/>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E7168"/>
    <w:pPr>
      <w:tabs>
        <w:tab w:val="center" w:pos="4536"/>
        <w:tab w:val="right" w:pos="9072"/>
      </w:tabs>
    </w:pPr>
  </w:style>
  <w:style w:type="character" w:customStyle="1" w:styleId="TopptekstTegn">
    <w:name w:val="Topptekst Tegn"/>
    <w:basedOn w:val="Standardskriftforavsnitt"/>
    <w:link w:val="Topptekst"/>
    <w:uiPriority w:val="99"/>
    <w:rsid w:val="00BE7168"/>
  </w:style>
  <w:style w:type="paragraph" w:styleId="Bunntekst">
    <w:name w:val="footer"/>
    <w:basedOn w:val="Normal"/>
    <w:link w:val="BunntekstTegn"/>
    <w:uiPriority w:val="99"/>
    <w:unhideWhenUsed/>
    <w:rsid w:val="00BE7168"/>
    <w:pPr>
      <w:tabs>
        <w:tab w:val="center" w:pos="4536"/>
        <w:tab w:val="right" w:pos="9072"/>
      </w:tabs>
    </w:pPr>
  </w:style>
  <w:style w:type="character" w:customStyle="1" w:styleId="BunntekstTegn">
    <w:name w:val="Bunntekst Tegn"/>
    <w:basedOn w:val="Standardskriftforavsnitt"/>
    <w:link w:val="Bunntekst"/>
    <w:uiPriority w:val="99"/>
    <w:rsid w:val="00BE7168"/>
  </w:style>
  <w:style w:type="paragraph" w:styleId="Bobletekst">
    <w:name w:val="Balloon Text"/>
    <w:basedOn w:val="Normal"/>
    <w:link w:val="BobletekstTegn"/>
    <w:uiPriority w:val="99"/>
    <w:semiHidden/>
    <w:unhideWhenUsed/>
    <w:rsid w:val="00BE716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E7168"/>
    <w:rPr>
      <w:rFonts w:ascii="Lucida Grande" w:hAnsi="Lucida Grande" w:cs="Lucida Grande"/>
      <w:sz w:val="18"/>
      <w:szCs w:val="18"/>
    </w:rPr>
  </w:style>
  <w:style w:type="paragraph" w:customStyle="1" w:styleId="Grunnleggendeavsnitt">
    <w:name w:val="[Grunnleggende avsnitt]"/>
    <w:basedOn w:val="Normal"/>
    <w:uiPriority w:val="99"/>
    <w:rsid w:val="00BE716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kobling">
    <w:name w:val="Hyperlink"/>
    <w:basedOn w:val="Standardskriftforavsnitt"/>
    <w:uiPriority w:val="99"/>
    <w:unhideWhenUsed/>
    <w:rsid w:val="00A9749F"/>
    <w:rPr>
      <w:color w:val="0000FF" w:themeColor="hyperlink"/>
      <w:u w:val="single"/>
    </w:rPr>
  </w:style>
  <w:style w:type="character" w:customStyle="1" w:styleId="Overskrift1Tegn">
    <w:name w:val="Overskrift 1 Tegn"/>
    <w:basedOn w:val="Standardskriftforavsnitt"/>
    <w:link w:val="Overskrift1"/>
    <w:rsid w:val="000B0B30"/>
    <w:rPr>
      <w:rFonts w:asciiTheme="majorHAnsi" w:eastAsiaTheme="majorEastAsia" w:hAnsiTheme="majorHAnsi" w:cstheme="majorHAnsi"/>
      <w:b/>
      <w:bCs/>
      <w:color w:val="00303E"/>
      <w:sz w:val="32"/>
      <w:szCs w:val="32"/>
    </w:rPr>
  </w:style>
  <w:style w:type="character" w:customStyle="1" w:styleId="Overskrift2Tegn">
    <w:name w:val="Overskrift 2 Tegn"/>
    <w:basedOn w:val="Standardskriftforavsnitt"/>
    <w:link w:val="Overskrift2"/>
    <w:rsid w:val="000B0B30"/>
    <w:rPr>
      <w:rFonts w:asciiTheme="majorHAnsi" w:eastAsiaTheme="majorEastAsia" w:hAnsiTheme="majorHAnsi" w:cstheme="majorHAnsi"/>
      <w:bCs/>
      <w:color w:val="00303E"/>
      <w:sz w:val="28"/>
      <w:szCs w:val="28"/>
    </w:rPr>
  </w:style>
  <w:style w:type="character" w:customStyle="1" w:styleId="Overskrift3Tegn">
    <w:name w:val="Overskrift 3 Tegn"/>
    <w:basedOn w:val="Standardskriftforavsnitt"/>
    <w:link w:val="Overskrift3"/>
    <w:semiHidden/>
    <w:rsid w:val="00171D27"/>
    <w:rPr>
      <w:rFonts w:asciiTheme="majorHAnsi" w:eastAsiaTheme="majorEastAsia" w:hAnsiTheme="majorHAnsi" w:cstheme="majorBidi"/>
      <w:b/>
      <w:bCs/>
      <w:color w:val="4F81BD" w:themeColor="accent1"/>
      <w:sz w:val="24"/>
    </w:rPr>
  </w:style>
  <w:style w:type="character" w:customStyle="1" w:styleId="Overskrift4Tegn">
    <w:name w:val="Overskrift 4 Tegn"/>
    <w:basedOn w:val="Standardskriftforavsnitt"/>
    <w:link w:val="Overskrift4"/>
    <w:semiHidden/>
    <w:rsid w:val="00171D27"/>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semiHidden/>
    <w:rsid w:val="00171D27"/>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semiHidden/>
    <w:rsid w:val="00171D27"/>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semiHidden/>
    <w:rsid w:val="00171D27"/>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semiHidden/>
    <w:rsid w:val="00171D27"/>
    <w:rPr>
      <w:rFonts w:asciiTheme="majorHAnsi" w:eastAsiaTheme="majorEastAsia" w:hAnsiTheme="majorHAnsi" w:cstheme="majorBidi"/>
      <w:color w:val="404040" w:themeColor="text1" w:themeTint="BF"/>
    </w:rPr>
  </w:style>
  <w:style w:type="character" w:customStyle="1" w:styleId="Overskrift9Tegn">
    <w:name w:val="Overskrift 9 Tegn"/>
    <w:basedOn w:val="Standardskriftforavsnitt"/>
    <w:link w:val="Overskrift9"/>
    <w:semiHidden/>
    <w:rsid w:val="00171D27"/>
    <w:rPr>
      <w:rFonts w:asciiTheme="majorHAnsi" w:eastAsiaTheme="majorEastAsia" w:hAnsiTheme="majorHAnsi" w:cstheme="majorBidi"/>
      <w:i/>
      <w:iCs/>
      <w:color w:val="404040" w:themeColor="text1" w:themeTint="BF"/>
    </w:rPr>
  </w:style>
  <w:style w:type="paragraph" w:styleId="Bildetekst">
    <w:name w:val="caption"/>
    <w:basedOn w:val="Normal"/>
    <w:next w:val="Normal"/>
    <w:semiHidden/>
    <w:unhideWhenUsed/>
    <w:qFormat/>
    <w:rsid w:val="00171D27"/>
    <w:pPr>
      <w:spacing w:after="200"/>
    </w:pPr>
    <w:rPr>
      <w:b/>
      <w:bCs/>
      <w:color w:val="4F81BD" w:themeColor="accent1"/>
      <w:sz w:val="18"/>
      <w:szCs w:val="18"/>
    </w:rPr>
  </w:style>
  <w:style w:type="paragraph" w:styleId="Tittel">
    <w:name w:val="Title"/>
    <w:basedOn w:val="Overskrift1"/>
    <w:next w:val="Normal"/>
    <w:link w:val="TittelTegn"/>
    <w:qFormat/>
    <w:rsid w:val="000B0B30"/>
    <w:rPr>
      <w:rFonts w:ascii="Calibri" w:hAnsi="Calibri"/>
      <w:b w:val="0"/>
      <w:sz w:val="56"/>
      <w:szCs w:val="56"/>
    </w:rPr>
  </w:style>
  <w:style w:type="character" w:customStyle="1" w:styleId="TittelTegn">
    <w:name w:val="Tittel Tegn"/>
    <w:basedOn w:val="Standardskriftforavsnitt"/>
    <w:link w:val="Tittel"/>
    <w:rsid w:val="000B0B30"/>
    <w:rPr>
      <w:rFonts w:ascii="Calibri" w:eastAsiaTheme="majorEastAsia" w:hAnsi="Calibri" w:cs="Arial"/>
      <w:bCs/>
      <w:color w:val="00303E"/>
      <w:sz w:val="56"/>
      <w:szCs w:val="56"/>
    </w:rPr>
  </w:style>
  <w:style w:type="paragraph" w:styleId="Undertittel">
    <w:name w:val="Subtitle"/>
    <w:basedOn w:val="Overskrift1"/>
    <w:next w:val="Normal"/>
    <w:link w:val="UndertittelTegn"/>
    <w:qFormat/>
    <w:rsid w:val="005146C1"/>
    <w:rPr>
      <w:b w:val="0"/>
    </w:rPr>
  </w:style>
  <w:style w:type="character" w:customStyle="1" w:styleId="UndertittelTegn">
    <w:name w:val="Undertittel Tegn"/>
    <w:basedOn w:val="Standardskriftforavsnitt"/>
    <w:link w:val="Undertittel"/>
    <w:rsid w:val="005146C1"/>
    <w:rPr>
      <w:rFonts w:asciiTheme="majorHAnsi" w:eastAsiaTheme="majorEastAsia" w:hAnsiTheme="majorHAnsi" w:cstheme="majorHAnsi"/>
      <w:bCs/>
      <w:color w:val="00303E"/>
      <w:sz w:val="32"/>
      <w:szCs w:val="32"/>
    </w:rPr>
  </w:style>
  <w:style w:type="character" w:styleId="Sterk">
    <w:name w:val="Strong"/>
    <w:aliases w:val="Avsnitt"/>
    <w:qFormat/>
    <w:rsid w:val="0079571B"/>
    <w:rPr>
      <w:rFonts w:asciiTheme="majorHAnsi" w:hAnsiTheme="majorHAnsi"/>
      <w:sz w:val="24"/>
      <w:szCs w:val="24"/>
    </w:rPr>
  </w:style>
  <w:style w:type="character" w:styleId="Utheving">
    <w:name w:val="Emphasis"/>
    <w:basedOn w:val="Standardskriftforavsnitt"/>
    <w:qFormat/>
    <w:rsid w:val="00171D27"/>
    <w:rPr>
      <w:i/>
      <w:iCs/>
    </w:rPr>
  </w:style>
  <w:style w:type="paragraph" w:styleId="Ingenmellomrom">
    <w:name w:val="No Spacing"/>
    <w:uiPriority w:val="1"/>
    <w:qFormat/>
    <w:rsid w:val="00171D27"/>
    <w:rPr>
      <w:sz w:val="24"/>
    </w:rPr>
  </w:style>
  <w:style w:type="paragraph" w:styleId="Listeavsnitt">
    <w:name w:val="List Paragraph"/>
    <w:basedOn w:val="Normal"/>
    <w:uiPriority w:val="34"/>
    <w:qFormat/>
    <w:rsid w:val="00171D27"/>
    <w:pPr>
      <w:ind w:left="720"/>
      <w:contextualSpacing/>
    </w:pPr>
  </w:style>
  <w:style w:type="paragraph" w:styleId="Sitat">
    <w:name w:val="Quote"/>
    <w:basedOn w:val="Normal"/>
    <w:next w:val="Normal"/>
    <w:link w:val="SitatTegn"/>
    <w:uiPriority w:val="29"/>
    <w:qFormat/>
    <w:rsid w:val="00171D27"/>
    <w:rPr>
      <w:i/>
      <w:iCs/>
      <w:color w:val="000000" w:themeColor="text1"/>
    </w:rPr>
  </w:style>
  <w:style w:type="character" w:customStyle="1" w:styleId="SitatTegn">
    <w:name w:val="Sitat Tegn"/>
    <w:basedOn w:val="Standardskriftforavsnitt"/>
    <w:link w:val="Sitat"/>
    <w:uiPriority w:val="29"/>
    <w:rsid w:val="00171D27"/>
    <w:rPr>
      <w:i/>
      <w:iCs/>
      <w:color w:val="000000" w:themeColor="text1"/>
      <w:sz w:val="24"/>
    </w:rPr>
  </w:style>
  <w:style w:type="paragraph" w:styleId="Sterktsitat">
    <w:name w:val="Intense Quote"/>
    <w:basedOn w:val="Normal"/>
    <w:next w:val="Normal"/>
    <w:link w:val="SterktsitatTegn"/>
    <w:uiPriority w:val="30"/>
    <w:qFormat/>
    <w:rsid w:val="00171D27"/>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71D27"/>
    <w:rPr>
      <w:b/>
      <w:bCs/>
      <w:i/>
      <w:iCs/>
      <w:color w:val="4F81BD" w:themeColor="accent1"/>
      <w:sz w:val="24"/>
    </w:rPr>
  </w:style>
  <w:style w:type="character" w:styleId="Svakutheving">
    <w:name w:val="Subtle Emphasis"/>
    <w:basedOn w:val="Standardskriftforavsnitt"/>
    <w:uiPriority w:val="19"/>
    <w:qFormat/>
    <w:rsid w:val="00171D27"/>
    <w:rPr>
      <w:i/>
      <w:iCs/>
      <w:color w:val="808080" w:themeColor="text1" w:themeTint="7F"/>
    </w:rPr>
  </w:style>
  <w:style w:type="character" w:styleId="Sterkutheving">
    <w:name w:val="Intense Emphasis"/>
    <w:basedOn w:val="Standardskriftforavsnitt"/>
    <w:uiPriority w:val="21"/>
    <w:qFormat/>
    <w:rsid w:val="00171D27"/>
    <w:rPr>
      <w:b/>
      <w:bCs/>
      <w:i/>
      <w:iCs/>
      <w:color w:val="4F81BD" w:themeColor="accent1"/>
    </w:rPr>
  </w:style>
  <w:style w:type="character" w:styleId="Svakreferanse">
    <w:name w:val="Subtle Reference"/>
    <w:basedOn w:val="Standardskriftforavsnitt"/>
    <w:uiPriority w:val="31"/>
    <w:qFormat/>
    <w:rsid w:val="00171D27"/>
    <w:rPr>
      <w:smallCaps/>
      <w:color w:val="C0504D" w:themeColor="accent2"/>
      <w:u w:val="single"/>
    </w:rPr>
  </w:style>
  <w:style w:type="character" w:styleId="Sterkreferanse">
    <w:name w:val="Intense Reference"/>
    <w:basedOn w:val="Standardskriftforavsnitt"/>
    <w:uiPriority w:val="32"/>
    <w:qFormat/>
    <w:rsid w:val="00171D27"/>
    <w:rPr>
      <w:b/>
      <w:bCs/>
      <w:smallCaps/>
      <w:color w:val="C0504D" w:themeColor="accent2"/>
      <w:spacing w:val="5"/>
      <w:u w:val="single"/>
    </w:rPr>
  </w:style>
  <w:style w:type="character" w:styleId="Boktittel">
    <w:name w:val="Book Title"/>
    <w:basedOn w:val="Standardskriftforavsnitt"/>
    <w:uiPriority w:val="33"/>
    <w:qFormat/>
    <w:rsid w:val="00171D27"/>
    <w:rPr>
      <w:b/>
      <w:bCs/>
      <w:smallCaps/>
      <w:spacing w:val="5"/>
    </w:rPr>
  </w:style>
  <w:style w:type="paragraph" w:styleId="Overskriftforinnholdsfortegnelse">
    <w:name w:val="TOC Heading"/>
    <w:basedOn w:val="Overskrift1"/>
    <w:next w:val="Normal"/>
    <w:uiPriority w:val="39"/>
    <w:semiHidden/>
    <w:unhideWhenUsed/>
    <w:qFormat/>
    <w:rsid w:val="00171D27"/>
    <w:pPr>
      <w:outlineLvl w:val="9"/>
    </w:pPr>
  </w:style>
  <w:style w:type="table" w:styleId="Tabellrutenett">
    <w:name w:val="Table Grid"/>
    <w:basedOn w:val="Vanligtabell"/>
    <w:uiPriority w:val="59"/>
    <w:unhideWhenUsed/>
    <w:rsid w:val="0079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3C3BAE"/>
    <w:rPr>
      <w:color w:val="605E5C"/>
      <w:shd w:val="clear" w:color="auto" w:fill="E1DFDD"/>
    </w:rPr>
  </w:style>
  <w:style w:type="paragraph" w:customStyle="1" w:styleId="Pa0">
    <w:name w:val="Pa0"/>
    <w:basedOn w:val="Normal"/>
    <w:next w:val="Normal"/>
    <w:uiPriority w:val="99"/>
    <w:rsid w:val="003A3386"/>
    <w:pPr>
      <w:autoSpaceDE w:val="0"/>
      <w:autoSpaceDN w:val="0"/>
      <w:adjustRightInd w:val="0"/>
      <w:spacing w:line="201" w:lineRule="atLeast"/>
    </w:pPr>
    <w:rPr>
      <w:rFonts w:ascii="Adobe Garamond Pro Bold" w:hAnsi="Adobe Garamond Pro Bold"/>
      <w:szCs w:val="24"/>
    </w:rPr>
  </w:style>
  <w:style w:type="character" w:styleId="Fulgthyperkobling">
    <w:name w:val="FollowedHyperlink"/>
    <w:basedOn w:val="Standardskriftforavsnitt"/>
    <w:uiPriority w:val="99"/>
    <w:semiHidden/>
    <w:unhideWhenUsed/>
    <w:rsid w:val="00616C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126542">
      <w:bodyDiv w:val="1"/>
      <w:marLeft w:val="0"/>
      <w:marRight w:val="0"/>
      <w:marTop w:val="0"/>
      <w:marBottom w:val="0"/>
      <w:divBdr>
        <w:top w:val="none" w:sz="0" w:space="0" w:color="auto"/>
        <w:left w:val="none" w:sz="0" w:space="0" w:color="auto"/>
        <w:bottom w:val="none" w:sz="0" w:space="0" w:color="auto"/>
        <w:right w:val="none" w:sz="0" w:space="0" w:color="auto"/>
      </w:divBdr>
    </w:div>
    <w:div w:id="436486452">
      <w:bodyDiv w:val="1"/>
      <w:marLeft w:val="0"/>
      <w:marRight w:val="0"/>
      <w:marTop w:val="0"/>
      <w:marBottom w:val="0"/>
      <w:divBdr>
        <w:top w:val="none" w:sz="0" w:space="0" w:color="auto"/>
        <w:left w:val="none" w:sz="0" w:space="0" w:color="auto"/>
        <w:bottom w:val="none" w:sz="0" w:space="0" w:color="auto"/>
        <w:right w:val="none" w:sz="0" w:space="0" w:color="auto"/>
      </w:divBdr>
      <w:divsChild>
        <w:div w:id="37633236">
          <w:marLeft w:val="0"/>
          <w:marRight w:val="0"/>
          <w:marTop w:val="0"/>
          <w:marBottom w:val="0"/>
          <w:divBdr>
            <w:top w:val="none" w:sz="0" w:space="0" w:color="auto"/>
            <w:left w:val="none" w:sz="0" w:space="0" w:color="auto"/>
            <w:bottom w:val="none" w:sz="0" w:space="0" w:color="auto"/>
            <w:right w:val="none" w:sz="0" w:space="0" w:color="auto"/>
          </w:divBdr>
          <w:divsChild>
            <w:div w:id="176703413">
              <w:marLeft w:val="0"/>
              <w:marRight w:val="0"/>
              <w:marTop w:val="0"/>
              <w:marBottom w:val="0"/>
              <w:divBdr>
                <w:top w:val="none" w:sz="0" w:space="0" w:color="auto"/>
                <w:left w:val="none" w:sz="0" w:space="0" w:color="auto"/>
                <w:bottom w:val="none" w:sz="0" w:space="0" w:color="auto"/>
                <w:right w:val="none" w:sz="0" w:space="0" w:color="auto"/>
              </w:divBdr>
              <w:divsChild>
                <w:div w:id="7285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74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fmtltkv@fylkesmannen.n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evanger.kommune.no/" TargetMode="External"/><Relationship Id="rId12" Type="http://schemas.openxmlformats.org/officeDocument/2006/relationships/hyperlink" Target="mailto:fmtlamk@fylkesmannen.n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ylkesmannen.no/nb/Trondelag/Kurs-og-konferanser/2019/06/selvbestemmelse-gjennom-beslutningsstott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nfunorge.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BD60D-C11D-46EF-8F80-387A88A1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Pages>
  <Words>359</Words>
  <Characters>1906</Characters>
  <Application>Microsoft Office Word</Application>
  <DocSecurity>0</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Lindseth Reklamme AS</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Kristiansen, Ann Marit</dc:creator>
  <cp:lastModifiedBy>Kveinå, Thea Hennie</cp:lastModifiedBy>
  <cp:revision>3</cp:revision>
  <dcterms:created xsi:type="dcterms:W3CDTF">2019-04-24T08:58:00Z</dcterms:created>
  <dcterms:modified xsi:type="dcterms:W3CDTF">2019-04-24T10:47:00Z</dcterms:modified>
</cp:coreProperties>
</file>